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D017D" w14:textId="77777777" w:rsidR="00BA4723" w:rsidRDefault="008A6432" w:rsidP="00BA4723">
      <w:pPr>
        <w:jc w:val="center"/>
        <w:rPr>
          <w:b/>
        </w:rPr>
      </w:pPr>
      <w:r>
        <w:rPr>
          <w:rFonts w:ascii="Comic Sans MS" w:hAnsi="Comic Sans MS"/>
          <w:noProof/>
          <w:sz w:val="28"/>
          <w:szCs w:val="28"/>
          <w:lang w:eastAsia="en-GB"/>
        </w:rPr>
        <w:drawing>
          <wp:anchor distT="0" distB="0" distL="114300" distR="114300" simplePos="0" relativeHeight="251659264" behindDoc="0" locked="0" layoutInCell="1" allowOverlap="1" wp14:anchorId="38702D6E" wp14:editId="428B9553">
            <wp:simplePos x="0" y="0"/>
            <wp:positionH relativeFrom="margin">
              <wp:align>left</wp:align>
            </wp:positionH>
            <wp:positionV relativeFrom="paragraph">
              <wp:posOffset>0</wp:posOffset>
            </wp:positionV>
            <wp:extent cx="695325" cy="920115"/>
            <wp:effectExtent l="0" t="0" r="9525" b="0"/>
            <wp:wrapSquare wrapText="bothSides"/>
            <wp:docPr id="5" name="Picture 5" descr="C:\Users\Willowtree\Downloads\dreamstime_l_158525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lowtree\Downloads\dreamstime_l_1585251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5325" cy="9201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6F01E9" w14:textId="77777777" w:rsidR="008A6432" w:rsidRDefault="00824661" w:rsidP="00BA4723">
      <w:pPr>
        <w:jc w:val="center"/>
        <w:rPr>
          <w:b/>
        </w:rPr>
      </w:pPr>
      <w:r w:rsidRPr="00824661">
        <w:rPr>
          <w:b/>
          <w:noProof/>
          <w:lang w:eastAsia="en-GB"/>
        </w:rPr>
        <mc:AlternateContent>
          <mc:Choice Requires="wps">
            <w:drawing>
              <wp:anchor distT="45720" distB="45720" distL="114300" distR="114300" simplePos="0" relativeHeight="251661312" behindDoc="0" locked="0" layoutInCell="1" allowOverlap="1" wp14:anchorId="7FEC6C1D" wp14:editId="2BFC8202">
                <wp:simplePos x="0" y="0"/>
                <wp:positionH relativeFrom="column">
                  <wp:posOffset>742950</wp:posOffset>
                </wp:positionH>
                <wp:positionV relativeFrom="paragraph">
                  <wp:posOffset>192405</wp:posOffset>
                </wp:positionV>
                <wp:extent cx="4305300" cy="2952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295275"/>
                        </a:xfrm>
                        <a:prstGeom prst="rect">
                          <a:avLst/>
                        </a:prstGeom>
                        <a:solidFill>
                          <a:srgbClr val="FFFFFF"/>
                        </a:solidFill>
                        <a:ln w="9525">
                          <a:noFill/>
                          <a:miter lim="800000"/>
                          <a:headEnd/>
                          <a:tailEnd/>
                        </a:ln>
                      </wps:spPr>
                      <wps:txbx>
                        <w:txbxContent>
                          <w:p w14:paraId="7FBACAD8" w14:textId="77777777" w:rsidR="00824661" w:rsidRPr="00824661" w:rsidRDefault="00824661">
                            <w:pPr>
                              <w:rPr>
                                <w:rFonts w:ascii="Comic Sans MS" w:hAnsi="Comic Sans MS"/>
                                <w:color w:val="0070C0"/>
                                <w:sz w:val="24"/>
                                <w:szCs w:val="24"/>
                              </w:rPr>
                            </w:pPr>
                            <w:r>
                              <w:rPr>
                                <w:rFonts w:ascii="Comic Sans MS" w:hAnsi="Comic Sans MS"/>
                                <w:color w:val="0070C0"/>
                                <w:sz w:val="24"/>
                                <w:szCs w:val="24"/>
                              </w:rPr>
                              <w:t>CATERPILLARS PRE-SCHOOL</w:t>
                            </w:r>
                            <w:r w:rsidR="00345A21">
                              <w:rPr>
                                <w:rFonts w:ascii="Comic Sans MS" w:hAnsi="Comic Sans MS"/>
                                <w:color w:val="0070C0"/>
                                <w:sz w:val="24"/>
                                <w:szCs w:val="24"/>
                              </w:rPr>
                              <w:t xml:space="preserve"> (SUSSEX) LIMITED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EC6C1D" id="_x0000_t202" coordsize="21600,21600" o:spt="202" path="m,l,21600r21600,l21600,xe">
                <v:stroke joinstyle="miter"/>
                <v:path gradientshapeok="t" o:connecttype="rect"/>
              </v:shapetype>
              <v:shape id="Text Box 2" o:spid="_x0000_s1026" type="#_x0000_t202" style="position:absolute;left:0;text-align:left;margin-left:58.5pt;margin-top:15.15pt;width:339pt;height:23.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" stroked="f">
                <v:textbox>
                  <w:txbxContent>
                    <w:p w14:paraId="7FBACAD8" w14:textId="77777777" w:rsidR="00824661" w:rsidRPr="00824661" w:rsidRDefault="00824661">
                      <w:pPr>
                        <w:rPr>
                          <w:rFonts w:ascii="Comic Sans MS" w:hAnsi="Comic Sans MS"/>
                          <w:color w:val="0070C0"/>
                          <w:sz w:val="24"/>
                          <w:szCs w:val="24"/>
                        </w:rPr>
                      </w:pPr>
                      <w:r>
                        <w:rPr>
                          <w:rFonts w:ascii="Comic Sans MS" w:hAnsi="Comic Sans MS"/>
                          <w:color w:val="0070C0"/>
                          <w:sz w:val="24"/>
                          <w:szCs w:val="24"/>
                        </w:rPr>
                        <w:t>CATERPILLARS PRE-SCHOOL</w:t>
                      </w:r>
                      <w:r w:rsidR="00345A21">
                        <w:rPr>
                          <w:rFonts w:ascii="Comic Sans MS" w:hAnsi="Comic Sans MS"/>
                          <w:color w:val="0070C0"/>
                          <w:sz w:val="24"/>
                          <w:szCs w:val="24"/>
                        </w:rPr>
                        <w:t xml:space="preserve"> (SUSSEX) LIMITED</w:t>
                      </w:r>
                    </w:p>
                  </w:txbxContent>
                </v:textbox>
                <w10:wrap type="square"/>
              </v:shape>
            </w:pict>
          </mc:Fallback>
        </mc:AlternateContent>
      </w:r>
    </w:p>
    <w:p w14:paraId="5CA917E4" w14:textId="77777777" w:rsidR="008A6432" w:rsidRDefault="008A6432" w:rsidP="00BA4723">
      <w:pPr>
        <w:jc w:val="center"/>
        <w:rPr>
          <w:b/>
        </w:rPr>
      </w:pPr>
    </w:p>
    <w:p w14:paraId="5E067445" w14:textId="77777777" w:rsidR="008A6432" w:rsidRDefault="008A6432" w:rsidP="00BA4723">
      <w:pPr>
        <w:jc w:val="center"/>
        <w:rPr>
          <w:b/>
        </w:rPr>
      </w:pPr>
    </w:p>
    <w:p w14:paraId="38A7713B" w14:textId="77777777" w:rsidR="00197B06" w:rsidRDefault="00071405" w:rsidP="00197B06">
      <w:pPr>
        <w:jc w:val="center"/>
        <w:rPr>
          <w:rFonts w:ascii="Comic Sans MS" w:hAnsi="Comic Sans MS"/>
          <w:b/>
          <w:color w:val="0070C0"/>
          <w:sz w:val="24"/>
          <w:szCs w:val="24"/>
        </w:rPr>
      </w:pPr>
      <w:r>
        <w:rPr>
          <w:rFonts w:ascii="Comic Sans MS" w:hAnsi="Comic Sans MS"/>
          <w:b/>
          <w:color w:val="0070C0"/>
          <w:sz w:val="24"/>
          <w:szCs w:val="24"/>
        </w:rPr>
        <w:t>22</w:t>
      </w:r>
      <w:r w:rsidR="00BA4723" w:rsidRPr="00824661">
        <w:rPr>
          <w:rFonts w:ascii="Comic Sans MS" w:hAnsi="Comic Sans MS"/>
          <w:b/>
          <w:color w:val="0070C0"/>
          <w:sz w:val="24"/>
          <w:szCs w:val="24"/>
        </w:rPr>
        <w:t xml:space="preserve">. </w:t>
      </w:r>
      <w:r>
        <w:rPr>
          <w:rFonts w:ascii="Comic Sans MS" w:hAnsi="Comic Sans MS"/>
          <w:b/>
          <w:color w:val="0070C0"/>
          <w:sz w:val="24"/>
          <w:szCs w:val="24"/>
        </w:rPr>
        <w:t>FOOD AND DRINK</w:t>
      </w:r>
      <w:r w:rsidR="002C289A">
        <w:rPr>
          <w:rFonts w:ascii="Comic Sans MS" w:hAnsi="Comic Sans MS"/>
          <w:b/>
          <w:color w:val="0070C0"/>
          <w:sz w:val="24"/>
          <w:szCs w:val="24"/>
        </w:rPr>
        <w:t xml:space="preserve"> </w:t>
      </w:r>
    </w:p>
    <w:p w14:paraId="0AAFA912" w14:textId="77777777" w:rsidR="001906F2" w:rsidRDefault="004109AD" w:rsidP="004109AD">
      <w:pPr>
        <w:rPr>
          <w:rFonts w:ascii="Comic Sans MS" w:hAnsi="Comic Sans MS"/>
          <w:sz w:val="24"/>
          <w:szCs w:val="24"/>
        </w:rPr>
      </w:pPr>
      <w:r w:rsidRPr="004109AD">
        <w:rPr>
          <w:rFonts w:ascii="Comic Sans MS" w:hAnsi="Comic Sans MS"/>
          <w:sz w:val="24"/>
          <w:szCs w:val="24"/>
        </w:rPr>
        <w:t>We regard snack time and lunch time as important parts of our session. Eating represents a social</w:t>
      </w:r>
      <w:r>
        <w:rPr>
          <w:rFonts w:ascii="Comic Sans MS" w:hAnsi="Comic Sans MS"/>
          <w:sz w:val="24"/>
          <w:szCs w:val="24"/>
        </w:rPr>
        <w:t xml:space="preserve"> </w:t>
      </w:r>
      <w:r w:rsidRPr="004109AD">
        <w:rPr>
          <w:rFonts w:ascii="Comic Sans MS" w:hAnsi="Comic Sans MS"/>
          <w:sz w:val="24"/>
          <w:szCs w:val="24"/>
        </w:rPr>
        <w:t>time for children and adults and helps children to learn about healthy eating.</w:t>
      </w:r>
    </w:p>
    <w:p w14:paraId="0FF5D9B4" w14:textId="77777777" w:rsidR="004109AD" w:rsidRDefault="004109AD" w:rsidP="004109AD">
      <w:pPr>
        <w:rPr>
          <w:rFonts w:ascii="Comic Sans MS" w:hAnsi="Comic Sans MS"/>
          <w:sz w:val="24"/>
          <w:szCs w:val="24"/>
        </w:rPr>
      </w:pPr>
      <w:r w:rsidRPr="004109AD">
        <w:rPr>
          <w:rFonts w:ascii="Comic Sans MS" w:hAnsi="Comic Sans MS"/>
          <w:sz w:val="24"/>
          <w:szCs w:val="24"/>
        </w:rPr>
        <w:t>At snack time and lunch time, we aim to encourage and promote the provision of nutritious food,</w:t>
      </w:r>
      <w:r>
        <w:rPr>
          <w:rFonts w:ascii="Comic Sans MS" w:hAnsi="Comic Sans MS"/>
          <w:sz w:val="24"/>
          <w:szCs w:val="24"/>
        </w:rPr>
        <w:t xml:space="preserve"> </w:t>
      </w:r>
      <w:r w:rsidRPr="004109AD">
        <w:rPr>
          <w:rFonts w:ascii="Comic Sans MS" w:hAnsi="Comic Sans MS"/>
          <w:sz w:val="24"/>
          <w:szCs w:val="24"/>
        </w:rPr>
        <w:t>which meets the children's individual dietary needs.</w:t>
      </w:r>
    </w:p>
    <w:p w14:paraId="65AD90C6" w14:textId="77777777" w:rsidR="004109AD" w:rsidRPr="004109AD" w:rsidRDefault="004109AD" w:rsidP="004109AD">
      <w:pPr>
        <w:rPr>
          <w:rFonts w:ascii="Comic Sans MS" w:hAnsi="Comic Sans MS"/>
          <w:b/>
          <w:sz w:val="24"/>
          <w:szCs w:val="24"/>
        </w:rPr>
      </w:pPr>
      <w:r w:rsidRPr="004109AD">
        <w:rPr>
          <w:rFonts w:ascii="Comic Sans MS" w:hAnsi="Comic Sans MS"/>
          <w:b/>
          <w:sz w:val="24"/>
          <w:szCs w:val="24"/>
        </w:rPr>
        <w:t>Method</w:t>
      </w:r>
    </w:p>
    <w:p w14:paraId="4E97F995" w14:textId="77777777" w:rsidR="004109AD" w:rsidRPr="004109AD" w:rsidRDefault="004109AD" w:rsidP="004109AD">
      <w:pPr>
        <w:rPr>
          <w:rFonts w:ascii="Comic Sans MS" w:hAnsi="Comic Sans MS"/>
          <w:sz w:val="24"/>
          <w:szCs w:val="24"/>
        </w:rPr>
      </w:pPr>
      <w:r w:rsidRPr="004109AD">
        <w:rPr>
          <w:rFonts w:ascii="Comic Sans MS" w:hAnsi="Comic Sans MS"/>
          <w:sz w:val="24"/>
          <w:szCs w:val="24"/>
        </w:rPr>
        <w:t>We follow the procedures below to promote healthy eating in our setting.</w:t>
      </w:r>
    </w:p>
    <w:p w14:paraId="374EBA6C" w14:textId="77777777" w:rsidR="004109AD" w:rsidRPr="004109AD" w:rsidRDefault="004109AD" w:rsidP="00E2361D">
      <w:pPr>
        <w:pStyle w:val="ListParagraph"/>
        <w:numPr>
          <w:ilvl w:val="0"/>
          <w:numId w:val="35"/>
        </w:numPr>
        <w:rPr>
          <w:rFonts w:ascii="Comic Sans MS" w:hAnsi="Comic Sans MS"/>
          <w:sz w:val="24"/>
          <w:szCs w:val="24"/>
        </w:rPr>
      </w:pPr>
      <w:r w:rsidRPr="004109AD">
        <w:rPr>
          <w:rFonts w:ascii="Comic Sans MS" w:hAnsi="Comic Sans MS"/>
          <w:sz w:val="24"/>
          <w:szCs w:val="24"/>
        </w:rPr>
        <w:t xml:space="preserve">Before a child starts to attend the setting, we find out from parents their children's dietary needs and preferences, including any allergies. </w:t>
      </w:r>
    </w:p>
    <w:p w14:paraId="62528D49" w14:textId="77777777" w:rsidR="004109AD" w:rsidRPr="004054DC" w:rsidRDefault="004109AD" w:rsidP="00190CD6">
      <w:pPr>
        <w:pStyle w:val="ListParagraph"/>
        <w:numPr>
          <w:ilvl w:val="0"/>
          <w:numId w:val="35"/>
        </w:numPr>
        <w:rPr>
          <w:rFonts w:ascii="Comic Sans MS" w:hAnsi="Comic Sans MS"/>
          <w:sz w:val="24"/>
          <w:szCs w:val="24"/>
        </w:rPr>
      </w:pPr>
      <w:r w:rsidRPr="004054DC">
        <w:rPr>
          <w:rFonts w:ascii="Comic Sans MS" w:hAnsi="Comic Sans MS"/>
          <w:sz w:val="24"/>
          <w:szCs w:val="24"/>
        </w:rPr>
        <w:t>We record information about each child's dietary needs in her/his registration record and</w:t>
      </w:r>
      <w:r w:rsidR="004054DC" w:rsidRPr="004054DC">
        <w:rPr>
          <w:rFonts w:ascii="Comic Sans MS" w:hAnsi="Comic Sans MS"/>
          <w:sz w:val="24"/>
          <w:szCs w:val="24"/>
        </w:rPr>
        <w:t xml:space="preserve"> </w:t>
      </w:r>
      <w:r w:rsidRPr="004054DC">
        <w:rPr>
          <w:rFonts w:ascii="Comic Sans MS" w:hAnsi="Comic Sans MS"/>
          <w:sz w:val="24"/>
          <w:szCs w:val="24"/>
        </w:rPr>
        <w:t>parents sign the record to signify that it is correct.</w:t>
      </w:r>
    </w:p>
    <w:p w14:paraId="14031160" w14:textId="77777777" w:rsidR="004109AD" w:rsidRPr="004054DC" w:rsidRDefault="004109AD" w:rsidP="0004709C">
      <w:pPr>
        <w:pStyle w:val="ListParagraph"/>
        <w:numPr>
          <w:ilvl w:val="0"/>
          <w:numId w:val="35"/>
        </w:numPr>
        <w:rPr>
          <w:rFonts w:ascii="Comic Sans MS" w:hAnsi="Comic Sans MS"/>
          <w:sz w:val="24"/>
          <w:szCs w:val="24"/>
        </w:rPr>
      </w:pPr>
      <w:r w:rsidRPr="004054DC">
        <w:rPr>
          <w:rFonts w:ascii="Comic Sans MS" w:hAnsi="Comic Sans MS"/>
          <w:sz w:val="24"/>
          <w:szCs w:val="24"/>
        </w:rPr>
        <w:t>We display current information about individual children's dietary needs so that all staff and</w:t>
      </w:r>
      <w:r w:rsidR="004054DC" w:rsidRPr="004054DC">
        <w:rPr>
          <w:rFonts w:ascii="Comic Sans MS" w:hAnsi="Comic Sans MS"/>
          <w:sz w:val="24"/>
          <w:szCs w:val="24"/>
        </w:rPr>
        <w:t xml:space="preserve"> </w:t>
      </w:r>
      <w:r w:rsidRPr="004054DC">
        <w:rPr>
          <w:rFonts w:ascii="Comic Sans MS" w:hAnsi="Comic Sans MS"/>
          <w:sz w:val="24"/>
          <w:szCs w:val="24"/>
        </w:rPr>
        <w:t>volunteers are fully informed about them.</w:t>
      </w:r>
    </w:p>
    <w:p w14:paraId="54BE39E9" w14:textId="77777777" w:rsidR="004109AD" w:rsidRPr="004054DC" w:rsidRDefault="004109AD" w:rsidP="008E01D8">
      <w:pPr>
        <w:pStyle w:val="ListParagraph"/>
        <w:numPr>
          <w:ilvl w:val="0"/>
          <w:numId w:val="35"/>
        </w:numPr>
        <w:rPr>
          <w:rFonts w:ascii="Comic Sans MS" w:hAnsi="Comic Sans MS"/>
          <w:sz w:val="24"/>
          <w:szCs w:val="24"/>
        </w:rPr>
      </w:pPr>
      <w:r w:rsidRPr="004054DC">
        <w:rPr>
          <w:rFonts w:ascii="Comic Sans MS" w:hAnsi="Comic Sans MS"/>
          <w:sz w:val="24"/>
          <w:szCs w:val="24"/>
        </w:rPr>
        <w:t>We implement systems to ensure that children receive only food and drink that is consistent</w:t>
      </w:r>
      <w:r w:rsidR="004054DC" w:rsidRPr="004054DC">
        <w:rPr>
          <w:rFonts w:ascii="Comic Sans MS" w:hAnsi="Comic Sans MS"/>
          <w:sz w:val="24"/>
          <w:szCs w:val="24"/>
        </w:rPr>
        <w:t xml:space="preserve"> </w:t>
      </w:r>
      <w:r w:rsidRPr="004054DC">
        <w:rPr>
          <w:rFonts w:ascii="Comic Sans MS" w:hAnsi="Comic Sans MS"/>
          <w:sz w:val="24"/>
          <w:szCs w:val="24"/>
        </w:rPr>
        <w:t>with their dietary needs and preferences as well as their parents' wishes.</w:t>
      </w:r>
    </w:p>
    <w:p w14:paraId="20C075AA" w14:textId="77777777" w:rsidR="004109AD" w:rsidRPr="004054DC" w:rsidRDefault="004109AD" w:rsidP="00E16047">
      <w:pPr>
        <w:pStyle w:val="ListParagraph"/>
        <w:numPr>
          <w:ilvl w:val="0"/>
          <w:numId w:val="35"/>
        </w:numPr>
        <w:rPr>
          <w:rFonts w:ascii="Comic Sans MS" w:hAnsi="Comic Sans MS"/>
          <w:sz w:val="24"/>
          <w:szCs w:val="24"/>
        </w:rPr>
      </w:pPr>
      <w:r w:rsidRPr="004054DC">
        <w:rPr>
          <w:rFonts w:ascii="Comic Sans MS" w:hAnsi="Comic Sans MS"/>
          <w:sz w:val="24"/>
          <w:szCs w:val="24"/>
        </w:rPr>
        <w:t>We take care not to provide food containing nuts or nut products in our cooking activities</w:t>
      </w:r>
      <w:r w:rsidR="004054DC" w:rsidRPr="004054DC">
        <w:rPr>
          <w:rFonts w:ascii="Comic Sans MS" w:hAnsi="Comic Sans MS"/>
          <w:sz w:val="24"/>
          <w:szCs w:val="24"/>
        </w:rPr>
        <w:t xml:space="preserve"> </w:t>
      </w:r>
      <w:r w:rsidRPr="004054DC">
        <w:rPr>
          <w:rFonts w:ascii="Comic Sans MS" w:hAnsi="Comic Sans MS"/>
          <w:sz w:val="24"/>
          <w:szCs w:val="24"/>
        </w:rPr>
        <w:t>and are especially vigilant where we have a child who has a known allergy to nuts.</w:t>
      </w:r>
    </w:p>
    <w:p w14:paraId="126EC251" w14:textId="77777777" w:rsidR="004109AD" w:rsidRPr="004054DC" w:rsidRDefault="004109AD" w:rsidP="004B79A2">
      <w:pPr>
        <w:pStyle w:val="ListParagraph"/>
        <w:numPr>
          <w:ilvl w:val="0"/>
          <w:numId w:val="35"/>
        </w:numPr>
        <w:rPr>
          <w:rFonts w:ascii="Comic Sans MS" w:hAnsi="Comic Sans MS"/>
          <w:sz w:val="24"/>
          <w:szCs w:val="24"/>
        </w:rPr>
      </w:pPr>
      <w:r w:rsidRPr="004054DC">
        <w:rPr>
          <w:rFonts w:ascii="Comic Sans MS" w:hAnsi="Comic Sans MS"/>
          <w:sz w:val="24"/>
          <w:szCs w:val="24"/>
        </w:rPr>
        <w:t>Through discussion with parents and research reading by staff, we obtain information about</w:t>
      </w:r>
      <w:r w:rsidR="004054DC" w:rsidRPr="004054DC">
        <w:rPr>
          <w:rFonts w:ascii="Comic Sans MS" w:hAnsi="Comic Sans MS"/>
          <w:sz w:val="24"/>
          <w:szCs w:val="24"/>
        </w:rPr>
        <w:t xml:space="preserve"> </w:t>
      </w:r>
      <w:r w:rsidRPr="004054DC">
        <w:rPr>
          <w:rFonts w:ascii="Comic Sans MS" w:hAnsi="Comic Sans MS"/>
          <w:sz w:val="24"/>
          <w:szCs w:val="24"/>
        </w:rPr>
        <w:t xml:space="preserve">the dietary rules of the religious groups to which </w:t>
      </w:r>
      <w:proofErr w:type="gramStart"/>
      <w:r w:rsidRPr="004054DC">
        <w:rPr>
          <w:rFonts w:ascii="Comic Sans MS" w:hAnsi="Comic Sans MS"/>
          <w:sz w:val="24"/>
          <w:szCs w:val="24"/>
        </w:rPr>
        <w:t>children</w:t>
      </w:r>
      <w:proofErr w:type="gramEnd"/>
      <w:r w:rsidRPr="004054DC">
        <w:rPr>
          <w:rFonts w:ascii="Comic Sans MS" w:hAnsi="Comic Sans MS"/>
          <w:sz w:val="24"/>
          <w:szCs w:val="24"/>
        </w:rPr>
        <w:t xml:space="preserve"> and their parents belong, and of</w:t>
      </w:r>
      <w:r w:rsidR="004054DC" w:rsidRPr="004054DC">
        <w:rPr>
          <w:rFonts w:ascii="Comic Sans MS" w:hAnsi="Comic Sans MS"/>
          <w:sz w:val="24"/>
          <w:szCs w:val="24"/>
        </w:rPr>
        <w:t xml:space="preserve"> </w:t>
      </w:r>
      <w:r w:rsidRPr="004054DC">
        <w:rPr>
          <w:rFonts w:ascii="Comic Sans MS" w:hAnsi="Comic Sans MS"/>
          <w:sz w:val="24"/>
          <w:szCs w:val="24"/>
        </w:rPr>
        <w:t>vegetarians and vegans, and about food allergies. We take account of this information in the</w:t>
      </w:r>
      <w:r w:rsidR="004054DC" w:rsidRPr="004054DC">
        <w:rPr>
          <w:rFonts w:ascii="Comic Sans MS" w:hAnsi="Comic Sans MS"/>
          <w:sz w:val="24"/>
          <w:szCs w:val="24"/>
        </w:rPr>
        <w:t xml:space="preserve"> </w:t>
      </w:r>
      <w:r w:rsidRPr="004054DC">
        <w:rPr>
          <w:rFonts w:ascii="Comic Sans MS" w:hAnsi="Comic Sans MS"/>
          <w:sz w:val="24"/>
          <w:szCs w:val="24"/>
        </w:rPr>
        <w:t>provision of food and drinks.</w:t>
      </w:r>
    </w:p>
    <w:p w14:paraId="3E2162CF" w14:textId="77777777" w:rsidR="004109AD" w:rsidRPr="004054DC" w:rsidRDefault="004109AD" w:rsidP="000F15EA">
      <w:pPr>
        <w:pStyle w:val="ListParagraph"/>
        <w:numPr>
          <w:ilvl w:val="0"/>
          <w:numId w:val="35"/>
        </w:numPr>
        <w:rPr>
          <w:rFonts w:ascii="Comic Sans MS" w:hAnsi="Comic Sans MS"/>
          <w:sz w:val="24"/>
          <w:szCs w:val="24"/>
        </w:rPr>
      </w:pPr>
      <w:r w:rsidRPr="004054DC">
        <w:rPr>
          <w:rFonts w:ascii="Comic Sans MS" w:hAnsi="Comic Sans MS"/>
          <w:sz w:val="24"/>
          <w:szCs w:val="24"/>
        </w:rPr>
        <w:t>We require staff to show sensitivity in providing for children's diets and allergies. Staff do not</w:t>
      </w:r>
      <w:r w:rsidR="004054DC" w:rsidRPr="004054DC">
        <w:rPr>
          <w:rFonts w:ascii="Comic Sans MS" w:hAnsi="Comic Sans MS"/>
          <w:sz w:val="24"/>
          <w:szCs w:val="24"/>
        </w:rPr>
        <w:t xml:space="preserve"> </w:t>
      </w:r>
      <w:r w:rsidRPr="004054DC">
        <w:rPr>
          <w:rFonts w:ascii="Comic Sans MS" w:hAnsi="Comic Sans MS"/>
          <w:sz w:val="24"/>
          <w:szCs w:val="24"/>
        </w:rPr>
        <w:t>use a child's diet or allergy as a label for the child or make a child feel singled out because</w:t>
      </w:r>
      <w:r w:rsidR="004054DC" w:rsidRPr="004054DC">
        <w:rPr>
          <w:rFonts w:ascii="Comic Sans MS" w:hAnsi="Comic Sans MS"/>
          <w:sz w:val="24"/>
          <w:szCs w:val="24"/>
        </w:rPr>
        <w:t xml:space="preserve"> </w:t>
      </w:r>
      <w:r w:rsidRPr="004054DC">
        <w:rPr>
          <w:rFonts w:ascii="Comic Sans MS" w:hAnsi="Comic Sans MS"/>
          <w:sz w:val="24"/>
          <w:szCs w:val="24"/>
        </w:rPr>
        <w:t>of her/his diet or allergy.</w:t>
      </w:r>
    </w:p>
    <w:p w14:paraId="21D880AF" w14:textId="77777777" w:rsidR="004109AD" w:rsidRPr="004054DC" w:rsidRDefault="004109AD" w:rsidP="004054DC">
      <w:pPr>
        <w:pStyle w:val="ListParagraph"/>
        <w:numPr>
          <w:ilvl w:val="0"/>
          <w:numId w:val="35"/>
        </w:numPr>
        <w:rPr>
          <w:rFonts w:ascii="Comic Sans MS" w:hAnsi="Comic Sans MS"/>
          <w:sz w:val="24"/>
          <w:szCs w:val="24"/>
        </w:rPr>
      </w:pPr>
      <w:r w:rsidRPr="004054DC">
        <w:rPr>
          <w:rFonts w:ascii="Comic Sans MS" w:hAnsi="Comic Sans MS"/>
          <w:sz w:val="24"/>
          <w:szCs w:val="24"/>
        </w:rPr>
        <w:t>We organise snack time so that it is a social occasion in which children and staff participate.</w:t>
      </w:r>
    </w:p>
    <w:p w14:paraId="09CD791E" w14:textId="77777777" w:rsidR="004109AD" w:rsidRPr="004054DC" w:rsidRDefault="004109AD" w:rsidP="00521EC8">
      <w:pPr>
        <w:pStyle w:val="ListParagraph"/>
        <w:numPr>
          <w:ilvl w:val="0"/>
          <w:numId w:val="35"/>
        </w:numPr>
        <w:rPr>
          <w:rFonts w:ascii="Comic Sans MS" w:hAnsi="Comic Sans MS"/>
          <w:sz w:val="24"/>
          <w:szCs w:val="24"/>
        </w:rPr>
      </w:pPr>
      <w:r w:rsidRPr="004054DC">
        <w:rPr>
          <w:rFonts w:ascii="Comic Sans MS" w:hAnsi="Comic Sans MS"/>
          <w:sz w:val="24"/>
          <w:szCs w:val="24"/>
        </w:rPr>
        <w:lastRenderedPageBreak/>
        <w:t>We have fresh drinking water constantly available for the children. We inform the children</w:t>
      </w:r>
      <w:r w:rsidR="004054DC" w:rsidRPr="004054DC">
        <w:rPr>
          <w:rFonts w:ascii="Comic Sans MS" w:hAnsi="Comic Sans MS"/>
          <w:sz w:val="24"/>
          <w:szCs w:val="24"/>
        </w:rPr>
        <w:t xml:space="preserve"> </w:t>
      </w:r>
      <w:r w:rsidRPr="004054DC">
        <w:rPr>
          <w:rFonts w:ascii="Comic Sans MS" w:hAnsi="Comic Sans MS"/>
          <w:sz w:val="24"/>
          <w:szCs w:val="24"/>
        </w:rPr>
        <w:t>about how to obtain the water and that they can ask for water at any time during the</w:t>
      </w:r>
      <w:r w:rsidR="004054DC" w:rsidRPr="004054DC">
        <w:rPr>
          <w:rFonts w:ascii="Comic Sans MS" w:hAnsi="Comic Sans MS"/>
          <w:sz w:val="24"/>
          <w:szCs w:val="24"/>
        </w:rPr>
        <w:t xml:space="preserve"> </w:t>
      </w:r>
      <w:r w:rsidRPr="004054DC">
        <w:rPr>
          <w:rFonts w:ascii="Comic Sans MS" w:hAnsi="Comic Sans MS"/>
          <w:sz w:val="24"/>
          <w:szCs w:val="24"/>
        </w:rPr>
        <w:t>session.</w:t>
      </w:r>
    </w:p>
    <w:p w14:paraId="2AAC2893" w14:textId="77777777" w:rsidR="004109AD" w:rsidRPr="004054DC" w:rsidRDefault="004109AD" w:rsidP="00B112D9">
      <w:pPr>
        <w:pStyle w:val="ListParagraph"/>
        <w:numPr>
          <w:ilvl w:val="0"/>
          <w:numId w:val="35"/>
        </w:numPr>
        <w:rPr>
          <w:rFonts w:ascii="Comic Sans MS" w:hAnsi="Comic Sans MS"/>
          <w:sz w:val="24"/>
          <w:szCs w:val="24"/>
        </w:rPr>
      </w:pPr>
      <w:r w:rsidRPr="004054DC">
        <w:rPr>
          <w:rFonts w:ascii="Comic Sans MS" w:hAnsi="Comic Sans MS"/>
          <w:sz w:val="24"/>
          <w:szCs w:val="24"/>
        </w:rPr>
        <w:t>We inform parents who provide food for their children about the storage facilities available in</w:t>
      </w:r>
      <w:r w:rsidR="004054DC" w:rsidRPr="004054DC">
        <w:rPr>
          <w:rFonts w:ascii="Comic Sans MS" w:hAnsi="Comic Sans MS"/>
          <w:sz w:val="24"/>
          <w:szCs w:val="24"/>
        </w:rPr>
        <w:t xml:space="preserve"> </w:t>
      </w:r>
      <w:r w:rsidRPr="004054DC">
        <w:rPr>
          <w:rFonts w:ascii="Comic Sans MS" w:hAnsi="Comic Sans MS"/>
          <w:sz w:val="24"/>
          <w:szCs w:val="24"/>
        </w:rPr>
        <w:t>the setting.</w:t>
      </w:r>
    </w:p>
    <w:p w14:paraId="299D5D7B" w14:textId="77777777" w:rsidR="004109AD" w:rsidRDefault="004109AD" w:rsidP="00A73E28">
      <w:pPr>
        <w:pStyle w:val="ListParagraph"/>
        <w:numPr>
          <w:ilvl w:val="0"/>
          <w:numId w:val="35"/>
        </w:numPr>
        <w:rPr>
          <w:rFonts w:ascii="Comic Sans MS" w:hAnsi="Comic Sans MS"/>
          <w:sz w:val="24"/>
          <w:szCs w:val="24"/>
        </w:rPr>
      </w:pPr>
      <w:proofErr w:type="gramStart"/>
      <w:r w:rsidRPr="004054DC">
        <w:rPr>
          <w:rFonts w:ascii="Comic Sans MS" w:hAnsi="Comic Sans MS"/>
          <w:sz w:val="24"/>
          <w:szCs w:val="24"/>
        </w:rPr>
        <w:t>In order to</w:t>
      </w:r>
      <w:proofErr w:type="gramEnd"/>
      <w:r w:rsidRPr="004054DC">
        <w:rPr>
          <w:rFonts w:ascii="Comic Sans MS" w:hAnsi="Comic Sans MS"/>
          <w:sz w:val="24"/>
          <w:szCs w:val="24"/>
        </w:rPr>
        <w:t xml:space="preserve"> protect children with food allergies, we discourage children from sharing and</w:t>
      </w:r>
      <w:r w:rsidR="004054DC" w:rsidRPr="004054DC">
        <w:rPr>
          <w:rFonts w:ascii="Comic Sans MS" w:hAnsi="Comic Sans MS"/>
          <w:sz w:val="24"/>
          <w:szCs w:val="24"/>
        </w:rPr>
        <w:t xml:space="preserve"> </w:t>
      </w:r>
      <w:r w:rsidRPr="004054DC">
        <w:rPr>
          <w:rFonts w:ascii="Comic Sans MS" w:hAnsi="Comic Sans MS"/>
          <w:sz w:val="24"/>
          <w:szCs w:val="24"/>
        </w:rPr>
        <w:t>swapping their food with one another.</w:t>
      </w:r>
    </w:p>
    <w:p w14:paraId="1517F581" w14:textId="77777777" w:rsidR="004054DC" w:rsidRDefault="004054DC" w:rsidP="00A73E28">
      <w:pPr>
        <w:pStyle w:val="ListParagraph"/>
        <w:numPr>
          <w:ilvl w:val="0"/>
          <w:numId w:val="35"/>
        </w:numPr>
        <w:rPr>
          <w:rFonts w:ascii="Comic Sans MS" w:hAnsi="Comic Sans MS"/>
          <w:sz w:val="24"/>
          <w:szCs w:val="24"/>
        </w:rPr>
      </w:pPr>
      <w:r>
        <w:rPr>
          <w:rFonts w:ascii="Comic Sans MS" w:hAnsi="Comic Sans MS"/>
          <w:sz w:val="24"/>
          <w:szCs w:val="24"/>
        </w:rPr>
        <w:t>For children who drink milk we provide whole pasteurised milk.</w:t>
      </w:r>
    </w:p>
    <w:p w14:paraId="533203B8" w14:textId="0A85C75B" w:rsidR="004054DC" w:rsidRDefault="004054DC" w:rsidP="00A73E28">
      <w:pPr>
        <w:pStyle w:val="ListParagraph"/>
        <w:numPr>
          <w:ilvl w:val="0"/>
          <w:numId w:val="35"/>
        </w:numPr>
        <w:rPr>
          <w:rFonts w:ascii="Comic Sans MS" w:hAnsi="Comic Sans MS"/>
          <w:sz w:val="24"/>
          <w:szCs w:val="24"/>
        </w:rPr>
      </w:pPr>
      <w:r>
        <w:rPr>
          <w:rFonts w:ascii="Comic Sans MS" w:hAnsi="Comic Sans MS"/>
          <w:sz w:val="24"/>
          <w:szCs w:val="24"/>
        </w:rPr>
        <w:t>Ensure staff sit with children to eat their lunch so that mealtime is a social occasion</w:t>
      </w:r>
      <w:r w:rsidR="00694751">
        <w:rPr>
          <w:rFonts w:ascii="Comic Sans MS" w:hAnsi="Comic Sans MS"/>
          <w:sz w:val="24"/>
          <w:szCs w:val="24"/>
        </w:rPr>
        <w:t>, in addition to supervising the children whilst they eat to ensure their safety with regards to choking risks.</w:t>
      </w:r>
    </w:p>
    <w:p w14:paraId="5E4800F9" w14:textId="6C08E872" w:rsidR="00694751" w:rsidRDefault="00694751" w:rsidP="00A73E28">
      <w:pPr>
        <w:pStyle w:val="ListParagraph"/>
        <w:numPr>
          <w:ilvl w:val="0"/>
          <w:numId w:val="35"/>
        </w:numPr>
        <w:rPr>
          <w:rFonts w:ascii="Comic Sans MS" w:hAnsi="Comic Sans MS"/>
          <w:sz w:val="24"/>
          <w:szCs w:val="24"/>
        </w:rPr>
      </w:pPr>
      <w:r>
        <w:rPr>
          <w:rFonts w:ascii="Comic Sans MS" w:hAnsi="Comic Sans MS"/>
          <w:sz w:val="24"/>
          <w:szCs w:val="24"/>
        </w:rPr>
        <w:t>The setting has a Choking risk assessment in place with is reviewed on a regular basis. If a child is highlighted as being a choking risk, then an individual risk assessment is produced and strategies in place to reduce risks.</w:t>
      </w:r>
    </w:p>
    <w:p w14:paraId="66A21451" w14:textId="0A937EF0" w:rsidR="00694751" w:rsidRDefault="00694751" w:rsidP="00694751">
      <w:pPr>
        <w:ind w:left="360"/>
        <w:rPr>
          <w:rFonts w:ascii="Comic Sans MS" w:hAnsi="Comic Sans MS"/>
          <w:sz w:val="24"/>
          <w:szCs w:val="24"/>
        </w:rPr>
      </w:pPr>
      <w:r>
        <w:rPr>
          <w:rFonts w:ascii="Comic Sans MS" w:hAnsi="Comic Sans MS"/>
          <w:sz w:val="24"/>
          <w:szCs w:val="24"/>
        </w:rPr>
        <w:t>The following list are some strategies used to reduce the risk of choking:</w:t>
      </w:r>
    </w:p>
    <w:p w14:paraId="67A209E9" w14:textId="496571D5" w:rsidR="00694751" w:rsidRDefault="002C5A15" w:rsidP="00694751">
      <w:pPr>
        <w:pStyle w:val="ListParagraph"/>
        <w:numPr>
          <w:ilvl w:val="0"/>
          <w:numId w:val="37"/>
        </w:numPr>
        <w:rPr>
          <w:rFonts w:ascii="Comic Sans MS" w:hAnsi="Comic Sans MS"/>
          <w:sz w:val="24"/>
          <w:szCs w:val="24"/>
        </w:rPr>
      </w:pPr>
      <w:r>
        <w:rPr>
          <w:rFonts w:ascii="Comic Sans MS" w:hAnsi="Comic Sans MS"/>
          <w:sz w:val="24"/>
          <w:szCs w:val="24"/>
        </w:rPr>
        <w:t>We r</w:t>
      </w:r>
      <w:r w:rsidR="00694751">
        <w:rPr>
          <w:rFonts w:ascii="Comic Sans MS" w:hAnsi="Comic Sans MS"/>
          <w:sz w:val="24"/>
          <w:szCs w:val="24"/>
        </w:rPr>
        <w:t>emove any stones or pips from fruit before serving</w:t>
      </w:r>
    </w:p>
    <w:p w14:paraId="6BA59748" w14:textId="69AA253B" w:rsidR="00694751" w:rsidRDefault="002C5A15" w:rsidP="00694751">
      <w:pPr>
        <w:pStyle w:val="ListParagraph"/>
        <w:numPr>
          <w:ilvl w:val="0"/>
          <w:numId w:val="37"/>
        </w:numPr>
        <w:rPr>
          <w:rFonts w:ascii="Comic Sans MS" w:hAnsi="Comic Sans MS"/>
          <w:sz w:val="24"/>
          <w:szCs w:val="24"/>
        </w:rPr>
      </w:pPr>
      <w:r>
        <w:rPr>
          <w:rFonts w:ascii="Comic Sans MS" w:hAnsi="Comic Sans MS"/>
          <w:sz w:val="24"/>
          <w:szCs w:val="24"/>
        </w:rPr>
        <w:t>We c</w:t>
      </w:r>
      <w:r w:rsidR="00694751">
        <w:rPr>
          <w:rFonts w:ascii="Comic Sans MS" w:hAnsi="Comic Sans MS"/>
          <w:sz w:val="24"/>
          <w:szCs w:val="24"/>
        </w:rPr>
        <w:t>ut small round foods (like grapes, strawberries and cherry tomatoes) lengthways and into quarters</w:t>
      </w:r>
    </w:p>
    <w:p w14:paraId="6ABC4A49" w14:textId="2CBC5D22" w:rsidR="00694751" w:rsidRDefault="002C5A15" w:rsidP="00694751">
      <w:pPr>
        <w:pStyle w:val="ListParagraph"/>
        <w:numPr>
          <w:ilvl w:val="0"/>
          <w:numId w:val="37"/>
        </w:numPr>
        <w:rPr>
          <w:rFonts w:ascii="Comic Sans MS" w:hAnsi="Comic Sans MS"/>
          <w:sz w:val="24"/>
          <w:szCs w:val="24"/>
        </w:rPr>
      </w:pPr>
      <w:r>
        <w:rPr>
          <w:rFonts w:ascii="Comic Sans MS" w:hAnsi="Comic Sans MS"/>
          <w:sz w:val="24"/>
          <w:szCs w:val="24"/>
        </w:rPr>
        <w:t>We c</w:t>
      </w:r>
      <w:r w:rsidR="00694751">
        <w:rPr>
          <w:rFonts w:ascii="Comic Sans MS" w:hAnsi="Comic Sans MS"/>
          <w:sz w:val="24"/>
          <w:szCs w:val="24"/>
        </w:rPr>
        <w:t xml:space="preserve">ut large fruits (like melon) and hard fruit or vegetables </w:t>
      </w:r>
      <w:proofErr w:type="gramStart"/>
      <w:r w:rsidR="00694751">
        <w:rPr>
          <w:rFonts w:ascii="Comic Sans MS" w:hAnsi="Comic Sans MS"/>
          <w:sz w:val="24"/>
          <w:szCs w:val="24"/>
        </w:rPr>
        <w:t>( like</w:t>
      </w:r>
      <w:proofErr w:type="gramEnd"/>
      <w:r w:rsidR="00694751">
        <w:rPr>
          <w:rFonts w:ascii="Comic Sans MS" w:hAnsi="Comic Sans MS"/>
          <w:sz w:val="24"/>
          <w:szCs w:val="24"/>
        </w:rPr>
        <w:t xml:space="preserve"> raw apple and carrot) into slices instead of small chunks</w:t>
      </w:r>
    </w:p>
    <w:p w14:paraId="725FAF30" w14:textId="28A1FC0E" w:rsidR="00694751" w:rsidRDefault="002C5A15" w:rsidP="00694751">
      <w:pPr>
        <w:pStyle w:val="ListParagraph"/>
        <w:numPr>
          <w:ilvl w:val="0"/>
          <w:numId w:val="37"/>
        </w:numPr>
        <w:rPr>
          <w:rFonts w:ascii="Comic Sans MS" w:hAnsi="Comic Sans MS"/>
          <w:sz w:val="24"/>
          <w:szCs w:val="24"/>
        </w:rPr>
      </w:pPr>
      <w:r>
        <w:rPr>
          <w:rFonts w:ascii="Comic Sans MS" w:hAnsi="Comic Sans MS"/>
          <w:sz w:val="24"/>
          <w:szCs w:val="24"/>
        </w:rPr>
        <w:t>We d</w:t>
      </w:r>
      <w:r w:rsidR="00694751">
        <w:rPr>
          <w:rFonts w:ascii="Comic Sans MS" w:hAnsi="Comic Sans MS"/>
          <w:sz w:val="24"/>
          <w:szCs w:val="24"/>
        </w:rPr>
        <w:t>o not offer raisins as a snack to children under 12 months (they can be chopped as part of a meal)</w:t>
      </w:r>
    </w:p>
    <w:p w14:paraId="1E9AD790" w14:textId="6719C1D6" w:rsidR="00694751" w:rsidRDefault="00694751" w:rsidP="00694751">
      <w:pPr>
        <w:pStyle w:val="ListParagraph"/>
        <w:numPr>
          <w:ilvl w:val="0"/>
          <w:numId w:val="37"/>
        </w:numPr>
        <w:rPr>
          <w:rFonts w:ascii="Comic Sans MS" w:hAnsi="Comic Sans MS"/>
          <w:sz w:val="24"/>
          <w:szCs w:val="24"/>
        </w:rPr>
      </w:pPr>
      <w:r>
        <w:rPr>
          <w:rFonts w:ascii="Comic Sans MS" w:hAnsi="Comic Sans MS"/>
          <w:sz w:val="24"/>
          <w:szCs w:val="24"/>
        </w:rPr>
        <w:t xml:space="preserve">Cut sausages into thin strips rather than chunks and remove the skins </w:t>
      </w:r>
      <w:proofErr w:type="gramStart"/>
      <w:r>
        <w:rPr>
          <w:rFonts w:ascii="Comic Sans MS" w:hAnsi="Comic Sans MS"/>
          <w:sz w:val="24"/>
          <w:szCs w:val="24"/>
        </w:rPr>
        <w:t>( sausages</w:t>
      </w:r>
      <w:proofErr w:type="gramEnd"/>
      <w:r>
        <w:rPr>
          <w:rFonts w:ascii="Comic Sans MS" w:hAnsi="Comic Sans MS"/>
          <w:sz w:val="24"/>
          <w:szCs w:val="24"/>
        </w:rPr>
        <w:t xml:space="preserve"> should be avoided due to their high salt content)</w:t>
      </w:r>
    </w:p>
    <w:p w14:paraId="50541A4F" w14:textId="36E7F7EC" w:rsidR="00694751" w:rsidRDefault="002C5A15" w:rsidP="00694751">
      <w:pPr>
        <w:pStyle w:val="ListParagraph"/>
        <w:numPr>
          <w:ilvl w:val="0"/>
          <w:numId w:val="37"/>
        </w:numPr>
        <w:rPr>
          <w:rFonts w:ascii="Comic Sans MS" w:hAnsi="Comic Sans MS"/>
          <w:sz w:val="24"/>
          <w:szCs w:val="24"/>
        </w:rPr>
      </w:pPr>
      <w:r>
        <w:rPr>
          <w:rFonts w:ascii="Comic Sans MS" w:hAnsi="Comic Sans MS"/>
          <w:sz w:val="24"/>
          <w:szCs w:val="24"/>
        </w:rPr>
        <w:t>We d</w:t>
      </w:r>
      <w:r w:rsidR="00694751">
        <w:rPr>
          <w:rFonts w:ascii="Comic Sans MS" w:hAnsi="Comic Sans MS"/>
          <w:sz w:val="24"/>
          <w:szCs w:val="24"/>
        </w:rPr>
        <w:t>o not give whole nuts to children under five years old</w:t>
      </w:r>
    </w:p>
    <w:p w14:paraId="1E95A52F" w14:textId="17C1011A" w:rsidR="00694751" w:rsidRDefault="002C5A15" w:rsidP="00694751">
      <w:pPr>
        <w:pStyle w:val="ListParagraph"/>
        <w:numPr>
          <w:ilvl w:val="0"/>
          <w:numId w:val="37"/>
        </w:numPr>
        <w:rPr>
          <w:rFonts w:ascii="Comic Sans MS" w:hAnsi="Comic Sans MS"/>
          <w:sz w:val="24"/>
          <w:szCs w:val="24"/>
        </w:rPr>
      </w:pPr>
      <w:r>
        <w:rPr>
          <w:rFonts w:ascii="Comic Sans MS" w:hAnsi="Comic Sans MS"/>
          <w:sz w:val="24"/>
          <w:szCs w:val="24"/>
        </w:rPr>
        <w:t>We do not give whole seeds to children under five years old</w:t>
      </w:r>
    </w:p>
    <w:p w14:paraId="77E77FEE" w14:textId="6FA2B718" w:rsidR="002C5A15" w:rsidRDefault="002C5A15" w:rsidP="00694751">
      <w:pPr>
        <w:pStyle w:val="ListParagraph"/>
        <w:numPr>
          <w:ilvl w:val="0"/>
          <w:numId w:val="37"/>
        </w:numPr>
        <w:rPr>
          <w:rFonts w:ascii="Comic Sans MS" w:hAnsi="Comic Sans MS"/>
          <w:sz w:val="24"/>
          <w:szCs w:val="24"/>
        </w:rPr>
      </w:pPr>
      <w:r>
        <w:rPr>
          <w:rFonts w:ascii="Comic Sans MS" w:hAnsi="Comic Sans MS"/>
          <w:sz w:val="24"/>
          <w:szCs w:val="24"/>
        </w:rPr>
        <w:t>We cut cheese into strips rather than chunks</w:t>
      </w:r>
    </w:p>
    <w:p w14:paraId="2C01D55E" w14:textId="64F2F12E" w:rsidR="002C5A15" w:rsidRDefault="002C5A15" w:rsidP="00694751">
      <w:pPr>
        <w:pStyle w:val="ListParagraph"/>
        <w:numPr>
          <w:ilvl w:val="0"/>
          <w:numId w:val="37"/>
        </w:numPr>
        <w:rPr>
          <w:rFonts w:ascii="Comic Sans MS" w:hAnsi="Comic Sans MS"/>
          <w:sz w:val="24"/>
          <w:szCs w:val="24"/>
        </w:rPr>
      </w:pPr>
      <w:r>
        <w:rPr>
          <w:rFonts w:ascii="Comic Sans MS" w:hAnsi="Comic Sans MS"/>
          <w:sz w:val="24"/>
          <w:szCs w:val="24"/>
        </w:rPr>
        <w:t>We use wholemeal or toasted bread as white bread can form a doughy ball in the throat, and cut all types for very young children</w:t>
      </w:r>
    </w:p>
    <w:p w14:paraId="72DA53BE" w14:textId="413653A2" w:rsidR="002C5A15" w:rsidRDefault="002C5A15" w:rsidP="00694751">
      <w:pPr>
        <w:pStyle w:val="ListParagraph"/>
        <w:numPr>
          <w:ilvl w:val="0"/>
          <w:numId w:val="37"/>
        </w:numPr>
        <w:rPr>
          <w:rFonts w:ascii="Comic Sans MS" w:hAnsi="Comic Sans MS"/>
          <w:sz w:val="24"/>
          <w:szCs w:val="24"/>
        </w:rPr>
      </w:pPr>
      <w:r>
        <w:rPr>
          <w:rFonts w:ascii="Comic Sans MS" w:hAnsi="Comic Sans MS"/>
          <w:sz w:val="24"/>
          <w:szCs w:val="24"/>
        </w:rPr>
        <w:t>We do not give children popcorn as a snack</w:t>
      </w:r>
    </w:p>
    <w:p w14:paraId="0DEDDC15" w14:textId="0F47F620" w:rsidR="002C5A15" w:rsidRDefault="002C5A15" w:rsidP="00694751">
      <w:pPr>
        <w:pStyle w:val="ListParagraph"/>
        <w:numPr>
          <w:ilvl w:val="0"/>
          <w:numId w:val="37"/>
        </w:numPr>
        <w:rPr>
          <w:rFonts w:ascii="Comic Sans MS" w:hAnsi="Comic Sans MS"/>
          <w:sz w:val="24"/>
          <w:szCs w:val="24"/>
        </w:rPr>
      </w:pPr>
      <w:r>
        <w:rPr>
          <w:rFonts w:ascii="Comic Sans MS" w:hAnsi="Comic Sans MS"/>
          <w:sz w:val="24"/>
          <w:szCs w:val="24"/>
        </w:rPr>
        <w:t>We do not give children marshmallows or jelly cubes from a packet, either to eat or as part of messy play activities, as they can get stuck in the throat</w:t>
      </w:r>
    </w:p>
    <w:p w14:paraId="3FAD904A" w14:textId="5FC384C3" w:rsidR="002C5A15" w:rsidRDefault="00B77DDC" w:rsidP="002C5A15">
      <w:pPr>
        <w:rPr>
          <w:rFonts w:ascii="Comic Sans MS" w:hAnsi="Comic Sans MS"/>
          <w:b/>
          <w:bCs/>
          <w:sz w:val="24"/>
          <w:szCs w:val="24"/>
        </w:rPr>
      </w:pPr>
      <w:r>
        <w:rPr>
          <w:rFonts w:ascii="Comic Sans MS" w:hAnsi="Comic Sans MS"/>
          <w:b/>
          <w:bCs/>
          <w:sz w:val="24"/>
          <w:szCs w:val="24"/>
        </w:rPr>
        <w:t>Celebrations</w:t>
      </w:r>
    </w:p>
    <w:p w14:paraId="3E00A826" w14:textId="18FFCCDA" w:rsidR="00B77DDC" w:rsidRDefault="00B77DDC" w:rsidP="002C5A15">
      <w:pPr>
        <w:rPr>
          <w:rFonts w:ascii="Comic Sans MS" w:hAnsi="Comic Sans MS"/>
          <w:sz w:val="24"/>
          <w:szCs w:val="24"/>
        </w:rPr>
      </w:pPr>
      <w:r>
        <w:rPr>
          <w:rFonts w:ascii="Comic Sans MS" w:hAnsi="Comic Sans MS"/>
          <w:sz w:val="24"/>
          <w:szCs w:val="24"/>
        </w:rPr>
        <w:lastRenderedPageBreak/>
        <w:t>We are aware that many families like to celebrate their child’s birthday and other special events by bringing in cake or sweets for the setting to share. We encourage parents to bring in alternative healthy options such as fruit platters to share which would be checked for potential allergens, or non-edible options such as bubbles or stickers</w:t>
      </w:r>
      <w:r w:rsidR="00DB0F6D">
        <w:rPr>
          <w:rFonts w:ascii="Comic Sans MS" w:hAnsi="Comic Sans MS"/>
          <w:sz w:val="24"/>
          <w:szCs w:val="24"/>
        </w:rPr>
        <w:t xml:space="preserve">, to enable us to follow our settings food and nutrition guidelines. </w:t>
      </w:r>
    </w:p>
    <w:p w14:paraId="642014A1" w14:textId="55D8CD11" w:rsidR="00DB0F6D" w:rsidRDefault="00DB0F6D" w:rsidP="002C5A15">
      <w:pPr>
        <w:rPr>
          <w:rFonts w:ascii="Comic Sans MS" w:hAnsi="Comic Sans MS"/>
          <w:sz w:val="24"/>
          <w:szCs w:val="24"/>
        </w:rPr>
      </w:pPr>
      <w:r>
        <w:rPr>
          <w:rFonts w:ascii="Comic Sans MS" w:hAnsi="Comic Sans MS"/>
          <w:sz w:val="24"/>
          <w:szCs w:val="24"/>
        </w:rPr>
        <w:t>We will advise all our parents/carers about these practices upon registration to ensure everyone is informed and involved in supporting healthy eating habits at Caterpillars Preschool.</w:t>
      </w:r>
    </w:p>
    <w:p w14:paraId="24133A57" w14:textId="225F7D2A" w:rsidR="00DB0F6D" w:rsidRDefault="00DB0F6D" w:rsidP="002C5A15">
      <w:pPr>
        <w:rPr>
          <w:rFonts w:ascii="Comic Sans MS" w:hAnsi="Comic Sans MS"/>
          <w:b/>
          <w:bCs/>
          <w:sz w:val="24"/>
          <w:szCs w:val="24"/>
        </w:rPr>
      </w:pPr>
      <w:r>
        <w:rPr>
          <w:rFonts w:ascii="Comic Sans MS" w:hAnsi="Comic Sans MS"/>
          <w:b/>
          <w:bCs/>
          <w:sz w:val="24"/>
          <w:szCs w:val="24"/>
        </w:rPr>
        <w:t>Lunches</w:t>
      </w:r>
    </w:p>
    <w:p w14:paraId="04F3A738" w14:textId="5E4D98C3" w:rsidR="00DB0F6D" w:rsidRPr="00DB0F6D" w:rsidRDefault="00DB0F6D" w:rsidP="002C5A15">
      <w:pPr>
        <w:rPr>
          <w:rFonts w:ascii="Comic Sans MS" w:hAnsi="Comic Sans MS"/>
          <w:sz w:val="24"/>
          <w:szCs w:val="24"/>
        </w:rPr>
      </w:pPr>
      <w:r>
        <w:rPr>
          <w:rFonts w:ascii="Comic Sans MS" w:hAnsi="Comic Sans MS"/>
          <w:sz w:val="24"/>
          <w:szCs w:val="24"/>
        </w:rPr>
        <w:t>Whilst Caterpillars Preschool at present does not provide cooked lunches, we promote healthy eating with the children’s packed lunches brought in from home. We do this by provided healthy recommendations and encourage items such as crisps to be not brought in with the packet and a small portion placed in the child’s lunch box/bag. Chocolate bars are not allowed in a child’s lunch box and will be removed to be eaten when they go home.</w:t>
      </w:r>
    </w:p>
    <w:p w14:paraId="40C589FA" w14:textId="77777777" w:rsidR="004054DC" w:rsidRDefault="004054DC" w:rsidP="004054DC">
      <w:pPr>
        <w:rPr>
          <w:rFonts w:ascii="Comic Sans MS" w:hAnsi="Comic Sans MS"/>
          <w:sz w:val="24"/>
          <w:szCs w:val="24"/>
        </w:rPr>
      </w:pPr>
    </w:p>
    <w:p w14:paraId="754B1761" w14:textId="77777777" w:rsidR="004054DC" w:rsidRDefault="004054DC" w:rsidP="004054DC">
      <w:pPr>
        <w:rPr>
          <w:rFonts w:ascii="Comic Sans MS" w:hAnsi="Comic Sans MS"/>
          <w:sz w:val="24"/>
          <w:szCs w:val="24"/>
        </w:rPr>
      </w:pPr>
      <w:r>
        <w:rPr>
          <w:rFonts w:ascii="Comic Sans MS" w:hAnsi="Comic Sans MS"/>
          <w:sz w:val="24"/>
          <w:szCs w:val="24"/>
        </w:rPr>
        <w:t>Legal framework</w:t>
      </w:r>
    </w:p>
    <w:p w14:paraId="5CCCE317" w14:textId="77777777" w:rsidR="004054DC" w:rsidRDefault="004054DC" w:rsidP="004054DC">
      <w:pPr>
        <w:pStyle w:val="ListParagraph"/>
        <w:numPr>
          <w:ilvl w:val="0"/>
          <w:numId w:val="36"/>
        </w:numPr>
        <w:rPr>
          <w:rFonts w:ascii="Comic Sans MS" w:hAnsi="Comic Sans MS"/>
          <w:sz w:val="24"/>
          <w:szCs w:val="24"/>
        </w:rPr>
      </w:pPr>
      <w:r>
        <w:rPr>
          <w:rFonts w:ascii="Comic Sans MS" w:hAnsi="Comic Sans MS"/>
          <w:sz w:val="24"/>
          <w:szCs w:val="24"/>
        </w:rPr>
        <w:t>Regulation (EC) 852/2004 of the European Parliament and of the Council on the hygiene of foodstuffs</w:t>
      </w:r>
    </w:p>
    <w:p w14:paraId="3B30D720" w14:textId="2B52C4BE" w:rsidR="00E00987" w:rsidRDefault="00E00987" w:rsidP="004054DC">
      <w:pPr>
        <w:pStyle w:val="ListParagraph"/>
        <w:numPr>
          <w:ilvl w:val="0"/>
          <w:numId w:val="36"/>
        </w:numPr>
        <w:rPr>
          <w:rFonts w:ascii="Comic Sans MS" w:hAnsi="Comic Sans MS"/>
          <w:sz w:val="24"/>
          <w:szCs w:val="24"/>
        </w:rPr>
      </w:pPr>
      <w:r>
        <w:rPr>
          <w:rFonts w:ascii="Comic Sans MS" w:hAnsi="Comic Sans MS"/>
          <w:sz w:val="24"/>
          <w:szCs w:val="24"/>
        </w:rPr>
        <w:t xml:space="preserve">The Food </w:t>
      </w:r>
      <w:r w:rsidR="00A27D6D">
        <w:rPr>
          <w:rFonts w:ascii="Comic Sans MS" w:hAnsi="Comic Sans MS"/>
          <w:sz w:val="24"/>
          <w:szCs w:val="24"/>
        </w:rPr>
        <w:t>&amp; Feed Hygiene &amp; Safety (England) Regulations 2020</w:t>
      </w:r>
    </w:p>
    <w:p w14:paraId="1417C2DC" w14:textId="64165AE6" w:rsidR="00B77DDC" w:rsidRPr="004054DC" w:rsidRDefault="00B77DDC" w:rsidP="004054DC">
      <w:pPr>
        <w:pStyle w:val="ListParagraph"/>
        <w:numPr>
          <w:ilvl w:val="0"/>
          <w:numId w:val="36"/>
        </w:numPr>
        <w:rPr>
          <w:rFonts w:ascii="Comic Sans MS" w:hAnsi="Comic Sans MS"/>
          <w:sz w:val="24"/>
          <w:szCs w:val="24"/>
        </w:rPr>
      </w:pPr>
      <w:r>
        <w:rPr>
          <w:rFonts w:ascii="Comic Sans MS" w:hAnsi="Comic Sans MS"/>
          <w:sz w:val="24"/>
          <w:szCs w:val="24"/>
        </w:rPr>
        <w:t>Early Years Foundation Stage nutrition guidance 2025</w:t>
      </w:r>
    </w:p>
    <w:p w14:paraId="5BB9C46F" w14:textId="77777777" w:rsidR="004054DC" w:rsidRDefault="004054DC" w:rsidP="00D35F42">
      <w:pPr>
        <w:rPr>
          <w:rFonts w:ascii="Comic Sans MS" w:hAnsi="Comic Sans MS"/>
        </w:rPr>
      </w:pPr>
    </w:p>
    <w:p w14:paraId="00B1C00D" w14:textId="77777777" w:rsidR="004054DC" w:rsidRDefault="004054DC" w:rsidP="00D35F42">
      <w:pPr>
        <w:rPr>
          <w:rFonts w:ascii="Comic Sans MS" w:hAnsi="Comic Sans MS"/>
        </w:rPr>
      </w:pPr>
    </w:p>
    <w:p w14:paraId="3E217183" w14:textId="6C2EC606" w:rsidR="00BA4723" w:rsidRPr="008A6432" w:rsidRDefault="00BA4723" w:rsidP="00D35F42">
      <w:pPr>
        <w:rPr>
          <w:rFonts w:ascii="Comic Sans MS" w:hAnsi="Comic Sans MS"/>
        </w:rPr>
      </w:pPr>
      <w:r w:rsidRPr="008A6432">
        <w:rPr>
          <w:rFonts w:ascii="Comic Sans MS" w:hAnsi="Comic Sans MS"/>
        </w:rPr>
        <w:t xml:space="preserve">This policy was adopted by the Manager of Caterpillars Pre-school on </w:t>
      </w:r>
      <w:r w:rsidR="00317F7D">
        <w:rPr>
          <w:rFonts w:ascii="Comic Sans MS" w:hAnsi="Comic Sans MS"/>
        </w:rPr>
        <w:t>05/09/2024</w:t>
      </w:r>
    </w:p>
    <w:p w14:paraId="240C90AD" w14:textId="77777777" w:rsidR="00FE363E" w:rsidRPr="008A6432" w:rsidRDefault="00BA4723" w:rsidP="00BA4723">
      <w:pPr>
        <w:rPr>
          <w:rFonts w:ascii="Comic Sans MS" w:hAnsi="Comic Sans MS"/>
        </w:rPr>
      </w:pPr>
      <w:r w:rsidRPr="008A6432">
        <w:rPr>
          <w:rFonts w:ascii="Comic Sans MS" w:hAnsi="Comic Sans MS"/>
        </w:rPr>
        <w:t>…………………………………………………………</w:t>
      </w:r>
    </w:p>
    <w:p w14:paraId="1116F2E0" w14:textId="77777777" w:rsidR="00BA4723" w:rsidRPr="008A6432" w:rsidRDefault="00BA4723" w:rsidP="00BA4723">
      <w:pPr>
        <w:rPr>
          <w:rFonts w:ascii="Comic Sans MS" w:hAnsi="Comic Sans MS"/>
        </w:rPr>
      </w:pPr>
      <w:r w:rsidRPr="008A6432">
        <w:rPr>
          <w:rFonts w:ascii="Comic Sans MS" w:hAnsi="Comic Sans MS"/>
        </w:rPr>
        <w:t>Name of signatory:</w:t>
      </w:r>
      <w:r w:rsidRPr="008A6432">
        <w:rPr>
          <w:rFonts w:ascii="Comic Sans MS" w:hAnsi="Comic Sans MS"/>
        </w:rPr>
        <w:tab/>
        <w:t>Catherine Clark</w:t>
      </w:r>
      <w:r w:rsidR="00592E17">
        <w:rPr>
          <w:rFonts w:ascii="Comic Sans MS" w:hAnsi="Comic Sans MS"/>
        </w:rPr>
        <w:t xml:space="preserve">                                                                             </w:t>
      </w:r>
      <w:r w:rsidRPr="008A6432">
        <w:rPr>
          <w:rFonts w:ascii="Comic Sans MS" w:hAnsi="Comic Sans MS"/>
        </w:rPr>
        <w:t>Role of signatory:</w:t>
      </w:r>
      <w:r w:rsidRPr="008A6432">
        <w:rPr>
          <w:rFonts w:ascii="Comic Sans MS" w:hAnsi="Comic Sans MS"/>
        </w:rPr>
        <w:tab/>
        <w:t>Manager</w:t>
      </w:r>
    </w:p>
    <w:sectPr w:rsidR="00BA4723" w:rsidRPr="008A643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C3D05" w14:textId="77777777" w:rsidR="003A4234" w:rsidRDefault="003A4234" w:rsidP="00345A21">
      <w:pPr>
        <w:spacing w:after="0" w:line="240" w:lineRule="auto"/>
      </w:pPr>
      <w:r>
        <w:separator/>
      </w:r>
    </w:p>
  </w:endnote>
  <w:endnote w:type="continuationSeparator" w:id="0">
    <w:p w14:paraId="709D7050" w14:textId="77777777" w:rsidR="003A4234" w:rsidRDefault="003A4234" w:rsidP="00345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67959" w14:textId="77777777" w:rsidR="003A4234" w:rsidRDefault="003A4234" w:rsidP="00345A21">
      <w:pPr>
        <w:spacing w:after="0" w:line="240" w:lineRule="auto"/>
      </w:pPr>
      <w:r>
        <w:separator/>
      </w:r>
    </w:p>
  </w:footnote>
  <w:footnote w:type="continuationSeparator" w:id="0">
    <w:p w14:paraId="6A856779" w14:textId="77777777" w:rsidR="003A4234" w:rsidRDefault="003A4234" w:rsidP="00345A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963E8" w14:textId="77777777" w:rsidR="00345A21" w:rsidRPr="003C6F52" w:rsidRDefault="00345A21" w:rsidP="00345A21">
    <w:pPr>
      <w:jc w:val="center"/>
      <w:rPr>
        <w:rFonts w:ascii="Comic Sans MS" w:hAnsi="Comic Sans MS"/>
        <w:color w:val="FF0000"/>
        <w:sz w:val="24"/>
        <w:szCs w:val="24"/>
      </w:rPr>
    </w:pPr>
    <w:r>
      <w:rPr>
        <w:rFonts w:ascii="Comic Sans MS" w:hAnsi="Comic Sans MS"/>
        <w:color w:val="FF0000"/>
        <w:sz w:val="24"/>
        <w:szCs w:val="24"/>
      </w:rPr>
      <w:t>Promoting Health &amp; Hygiene</w:t>
    </w:r>
  </w:p>
  <w:p w14:paraId="6F5A944B" w14:textId="77777777" w:rsidR="00345A21" w:rsidRDefault="00345A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64B18"/>
    <w:multiLevelType w:val="hybridMultilevel"/>
    <w:tmpl w:val="5B96F9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63E284B"/>
    <w:multiLevelType w:val="multilevel"/>
    <w:tmpl w:val="13946CC4"/>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 w15:restartNumberingAfterBreak="0">
    <w:nsid w:val="06907086"/>
    <w:multiLevelType w:val="hybridMultilevel"/>
    <w:tmpl w:val="22383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FB59E0"/>
    <w:multiLevelType w:val="hybridMultilevel"/>
    <w:tmpl w:val="68FCE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4E5661"/>
    <w:multiLevelType w:val="hybridMultilevel"/>
    <w:tmpl w:val="21CE4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D46480"/>
    <w:multiLevelType w:val="hybridMultilevel"/>
    <w:tmpl w:val="973EC6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19D59B9"/>
    <w:multiLevelType w:val="multilevel"/>
    <w:tmpl w:val="9028E28A"/>
    <w:lvl w:ilvl="0">
      <w:start w:val="1"/>
      <w:numFmt w:val="decimal"/>
      <w:lvlText w:val="%1."/>
      <w:lvlJc w:val="left"/>
      <w:pPr>
        <w:ind w:left="480" w:hanging="480"/>
      </w:pPr>
      <w:rPr>
        <w:rFonts w:hint="default"/>
      </w:rPr>
    </w:lvl>
    <w:lvl w:ilvl="1">
      <w:start w:val="1"/>
      <w:numFmt w:val="decimal"/>
      <w:lvlText w:val="%1.%2."/>
      <w:lvlJc w:val="left"/>
      <w:pPr>
        <w:ind w:left="862" w:hanging="720"/>
      </w:pPr>
      <w:rPr>
        <w:rFonts w:hint="default"/>
        <w:b w:val="0"/>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7" w15:restartNumberingAfterBreak="0">
    <w:nsid w:val="17D215AB"/>
    <w:multiLevelType w:val="hybridMultilevel"/>
    <w:tmpl w:val="FD88E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F31315"/>
    <w:multiLevelType w:val="multilevel"/>
    <w:tmpl w:val="7CC2A23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215870DA"/>
    <w:multiLevelType w:val="hybridMultilevel"/>
    <w:tmpl w:val="440262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47D7F4D"/>
    <w:multiLevelType w:val="hybridMultilevel"/>
    <w:tmpl w:val="EEB0794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249115B1"/>
    <w:multiLevelType w:val="hybridMultilevel"/>
    <w:tmpl w:val="99421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0C14A4"/>
    <w:multiLevelType w:val="hybridMultilevel"/>
    <w:tmpl w:val="13F4E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290A98"/>
    <w:multiLevelType w:val="hybridMultilevel"/>
    <w:tmpl w:val="49CA58C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328C5E64"/>
    <w:multiLevelType w:val="hybridMultilevel"/>
    <w:tmpl w:val="D65406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80858A6"/>
    <w:multiLevelType w:val="multilevel"/>
    <w:tmpl w:val="67B29B9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3CEE24B2"/>
    <w:multiLevelType w:val="hybridMultilevel"/>
    <w:tmpl w:val="DEFE7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1E20BD"/>
    <w:multiLevelType w:val="multilevel"/>
    <w:tmpl w:val="7B68D95A"/>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3F556333"/>
    <w:multiLevelType w:val="hybridMultilevel"/>
    <w:tmpl w:val="D9D420E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3FC22502"/>
    <w:multiLevelType w:val="hybridMultilevel"/>
    <w:tmpl w:val="B85427A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417A18EE"/>
    <w:multiLevelType w:val="hybridMultilevel"/>
    <w:tmpl w:val="385EBD9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1" w15:restartNumberingAfterBreak="0">
    <w:nsid w:val="44484AB1"/>
    <w:multiLevelType w:val="hybridMultilevel"/>
    <w:tmpl w:val="6EC0341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475427A9"/>
    <w:multiLevelType w:val="hybridMultilevel"/>
    <w:tmpl w:val="8F542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6D488E"/>
    <w:multiLevelType w:val="hybridMultilevel"/>
    <w:tmpl w:val="6786F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7079DE"/>
    <w:multiLevelType w:val="hybridMultilevel"/>
    <w:tmpl w:val="2FBA69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1C536DB"/>
    <w:multiLevelType w:val="multilevel"/>
    <w:tmpl w:val="7B68D95A"/>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6" w15:restartNumberingAfterBreak="0">
    <w:nsid w:val="51D40AF4"/>
    <w:multiLevelType w:val="hybridMultilevel"/>
    <w:tmpl w:val="E3E461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64F4DA7"/>
    <w:multiLevelType w:val="hybridMultilevel"/>
    <w:tmpl w:val="AD8C89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AC45C6D"/>
    <w:multiLevelType w:val="hybridMultilevel"/>
    <w:tmpl w:val="09B814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ACA35F4"/>
    <w:multiLevelType w:val="multilevel"/>
    <w:tmpl w:val="2C1A5320"/>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0" w15:restartNumberingAfterBreak="0">
    <w:nsid w:val="5B087EC5"/>
    <w:multiLevelType w:val="multilevel"/>
    <w:tmpl w:val="3F00330C"/>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1" w15:restartNumberingAfterBreak="0">
    <w:nsid w:val="5BA45BF6"/>
    <w:multiLevelType w:val="hybridMultilevel"/>
    <w:tmpl w:val="7758D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AE0BEF"/>
    <w:multiLevelType w:val="hybridMultilevel"/>
    <w:tmpl w:val="1EA64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A660CF"/>
    <w:multiLevelType w:val="hybridMultilevel"/>
    <w:tmpl w:val="5F4C48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5627B86"/>
    <w:multiLevelType w:val="hybridMultilevel"/>
    <w:tmpl w:val="CF50C3E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5" w15:restartNumberingAfterBreak="0">
    <w:nsid w:val="7BE25A05"/>
    <w:multiLevelType w:val="hybridMultilevel"/>
    <w:tmpl w:val="9614F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9A5687"/>
    <w:multiLevelType w:val="hybridMultilevel"/>
    <w:tmpl w:val="FA32D32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430732173">
    <w:abstractNumId w:val="12"/>
  </w:num>
  <w:num w:numId="2" w16cid:durableId="2139687089">
    <w:abstractNumId w:val="22"/>
  </w:num>
  <w:num w:numId="3" w16cid:durableId="1730297180">
    <w:abstractNumId w:val="2"/>
  </w:num>
  <w:num w:numId="4" w16cid:durableId="2110807776">
    <w:abstractNumId w:val="16"/>
  </w:num>
  <w:num w:numId="5" w16cid:durableId="715013225">
    <w:abstractNumId w:val="29"/>
  </w:num>
  <w:num w:numId="6" w16cid:durableId="1258372183">
    <w:abstractNumId w:val="10"/>
  </w:num>
  <w:num w:numId="7" w16cid:durableId="906765664">
    <w:abstractNumId w:val="0"/>
  </w:num>
  <w:num w:numId="8" w16cid:durableId="1994139326">
    <w:abstractNumId w:val="26"/>
  </w:num>
  <w:num w:numId="9" w16cid:durableId="484594547">
    <w:abstractNumId w:val="27"/>
  </w:num>
  <w:num w:numId="10" w16cid:durableId="42367240">
    <w:abstractNumId w:val="28"/>
  </w:num>
  <w:num w:numId="11" w16cid:durableId="1726875231">
    <w:abstractNumId w:val="20"/>
  </w:num>
  <w:num w:numId="12" w16cid:durableId="55855997">
    <w:abstractNumId w:val="33"/>
  </w:num>
  <w:num w:numId="13" w16cid:durableId="962351139">
    <w:abstractNumId w:val="14"/>
  </w:num>
  <w:num w:numId="14" w16cid:durableId="898369338">
    <w:abstractNumId w:val="35"/>
  </w:num>
  <w:num w:numId="15" w16cid:durableId="377170517">
    <w:abstractNumId w:val="25"/>
  </w:num>
  <w:num w:numId="16" w16cid:durableId="1753969087">
    <w:abstractNumId w:val="34"/>
  </w:num>
  <w:num w:numId="17" w16cid:durableId="733048795">
    <w:abstractNumId w:val="17"/>
  </w:num>
  <w:num w:numId="18" w16cid:durableId="335228621">
    <w:abstractNumId w:val="15"/>
  </w:num>
  <w:num w:numId="19" w16cid:durableId="378365228">
    <w:abstractNumId w:val="1"/>
  </w:num>
  <w:num w:numId="20" w16cid:durableId="830146827">
    <w:abstractNumId w:val="5"/>
  </w:num>
  <w:num w:numId="21" w16cid:durableId="321663199">
    <w:abstractNumId w:val="9"/>
  </w:num>
  <w:num w:numId="22" w16cid:durableId="2110463087">
    <w:abstractNumId w:val="30"/>
  </w:num>
  <w:num w:numId="23" w16cid:durableId="961426524">
    <w:abstractNumId w:val="31"/>
  </w:num>
  <w:num w:numId="24" w16cid:durableId="57023142">
    <w:abstractNumId w:val="19"/>
  </w:num>
  <w:num w:numId="25" w16cid:durableId="899752352">
    <w:abstractNumId w:val="7"/>
  </w:num>
  <w:num w:numId="26" w16cid:durableId="91048749">
    <w:abstractNumId w:val="4"/>
  </w:num>
  <w:num w:numId="27" w16cid:durableId="1106775170">
    <w:abstractNumId w:val="32"/>
  </w:num>
  <w:num w:numId="28" w16cid:durableId="1897349810">
    <w:abstractNumId w:val="18"/>
  </w:num>
  <w:num w:numId="29" w16cid:durableId="1502886404">
    <w:abstractNumId w:val="36"/>
  </w:num>
  <w:num w:numId="30" w16cid:durableId="1388793931">
    <w:abstractNumId w:val="21"/>
  </w:num>
  <w:num w:numId="31" w16cid:durableId="1338968367">
    <w:abstractNumId w:val="13"/>
  </w:num>
  <w:num w:numId="32" w16cid:durableId="946930552">
    <w:abstractNumId w:val="6"/>
  </w:num>
  <w:num w:numId="33" w16cid:durableId="1460996084">
    <w:abstractNumId w:val="8"/>
  </w:num>
  <w:num w:numId="34" w16cid:durableId="901793993">
    <w:abstractNumId w:val="23"/>
  </w:num>
  <w:num w:numId="35" w16cid:durableId="347368071">
    <w:abstractNumId w:val="3"/>
  </w:num>
  <w:num w:numId="36" w16cid:durableId="490633218">
    <w:abstractNumId w:val="11"/>
  </w:num>
  <w:num w:numId="37" w16cid:durableId="52405748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723"/>
    <w:rsid w:val="00046FF3"/>
    <w:rsid w:val="00071405"/>
    <w:rsid w:val="00143F71"/>
    <w:rsid w:val="001831B7"/>
    <w:rsid w:val="001906F2"/>
    <w:rsid w:val="00197B06"/>
    <w:rsid w:val="001A0FA3"/>
    <w:rsid w:val="001B2239"/>
    <w:rsid w:val="001C5240"/>
    <w:rsid w:val="001F16FC"/>
    <w:rsid w:val="00230772"/>
    <w:rsid w:val="00244D77"/>
    <w:rsid w:val="00296422"/>
    <w:rsid w:val="002C289A"/>
    <w:rsid w:val="002C5A15"/>
    <w:rsid w:val="003048DD"/>
    <w:rsid w:val="00315935"/>
    <w:rsid w:val="00317F7D"/>
    <w:rsid w:val="00345A21"/>
    <w:rsid w:val="003977F0"/>
    <w:rsid w:val="003A4234"/>
    <w:rsid w:val="003C6F52"/>
    <w:rsid w:val="004054DC"/>
    <w:rsid w:val="004102A9"/>
    <w:rsid w:val="004109AD"/>
    <w:rsid w:val="0041569C"/>
    <w:rsid w:val="00430650"/>
    <w:rsid w:val="00433EDE"/>
    <w:rsid w:val="00445BFC"/>
    <w:rsid w:val="00445DE0"/>
    <w:rsid w:val="00447D05"/>
    <w:rsid w:val="004672A6"/>
    <w:rsid w:val="004924D5"/>
    <w:rsid w:val="004A69DC"/>
    <w:rsid w:val="0052426F"/>
    <w:rsid w:val="00592E17"/>
    <w:rsid w:val="005D02BA"/>
    <w:rsid w:val="005F760F"/>
    <w:rsid w:val="006465DA"/>
    <w:rsid w:val="0066738A"/>
    <w:rsid w:val="00694751"/>
    <w:rsid w:val="006A6DCF"/>
    <w:rsid w:val="006C20F5"/>
    <w:rsid w:val="007059F8"/>
    <w:rsid w:val="007349FF"/>
    <w:rsid w:val="00780261"/>
    <w:rsid w:val="007B2B7D"/>
    <w:rsid w:val="007D0202"/>
    <w:rsid w:val="00824661"/>
    <w:rsid w:val="00825B4A"/>
    <w:rsid w:val="008819B3"/>
    <w:rsid w:val="008A6432"/>
    <w:rsid w:val="009305D2"/>
    <w:rsid w:val="00970E20"/>
    <w:rsid w:val="009C3A04"/>
    <w:rsid w:val="009C3E65"/>
    <w:rsid w:val="00A27D6D"/>
    <w:rsid w:val="00A64E6B"/>
    <w:rsid w:val="00AB7B38"/>
    <w:rsid w:val="00AF17FF"/>
    <w:rsid w:val="00B11E0B"/>
    <w:rsid w:val="00B41C75"/>
    <w:rsid w:val="00B53D32"/>
    <w:rsid w:val="00B77DDC"/>
    <w:rsid w:val="00BA4723"/>
    <w:rsid w:val="00C53F1E"/>
    <w:rsid w:val="00C6737C"/>
    <w:rsid w:val="00C90126"/>
    <w:rsid w:val="00CB18A3"/>
    <w:rsid w:val="00CE5364"/>
    <w:rsid w:val="00D10152"/>
    <w:rsid w:val="00D35F42"/>
    <w:rsid w:val="00D97D32"/>
    <w:rsid w:val="00DA5632"/>
    <w:rsid w:val="00DB01ED"/>
    <w:rsid w:val="00DB0F6D"/>
    <w:rsid w:val="00DC14A7"/>
    <w:rsid w:val="00E00987"/>
    <w:rsid w:val="00E20C6D"/>
    <w:rsid w:val="00E22258"/>
    <w:rsid w:val="00E30A90"/>
    <w:rsid w:val="00E36873"/>
    <w:rsid w:val="00E7016D"/>
    <w:rsid w:val="00E73690"/>
    <w:rsid w:val="00F277A1"/>
    <w:rsid w:val="00F3541E"/>
    <w:rsid w:val="00F80E34"/>
    <w:rsid w:val="00F86EE6"/>
    <w:rsid w:val="00FE363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59181"/>
  <w15:chartTrackingRefBased/>
  <w15:docId w15:val="{BE19C9F3-DDB3-43F1-A5D7-0D77769E9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46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661"/>
    <w:rPr>
      <w:rFonts w:ascii="Segoe UI" w:hAnsi="Segoe UI" w:cs="Segoe UI"/>
      <w:sz w:val="18"/>
      <w:szCs w:val="18"/>
    </w:rPr>
  </w:style>
  <w:style w:type="paragraph" w:styleId="ListParagraph">
    <w:name w:val="List Paragraph"/>
    <w:basedOn w:val="Normal"/>
    <w:uiPriority w:val="34"/>
    <w:qFormat/>
    <w:rsid w:val="007D0202"/>
    <w:pPr>
      <w:ind w:left="720"/>
      <w:contextualSpacing/>
    </w:pPr>
  </w:style>
  <w:style w:type="paragraph" w:styleId="Header">
    <w:name w:val="header"/>
    <w:basedOn w:val="Normal"/>
    <w:link w:val="HeaderChar"/>
    <w:uiPriority w:val="99"/>
    <w:unhideWhenUsed/>
    <w:rsid w:val="00345A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5A21"/>
  </w:style>
  <w:style w:type="paragraph" w:styleId="Footer">
    <w:name w:val="footer"/>
    <w:basedOn w:val="Normal"/>
    <w:link w:val="FooterChar"/>
    <w:uiPriority w:val="99"/>
    <w:unhideWhenUsed/>
    <w:rsid w:val="00345A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5A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44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798</Words>
  <Characters>4552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Cathie Clark</dc:creator>
  <cp:keywords/>
  <dc:description/>
  <cp:lastModifiedBy>Caterpillars Preschool</cp:lastModifiedBy>
  <cp:revision>2</cp:revision>
  <cp:lastPrinted>2023-04-04T12:45:00Z</cp:lastPrinted>
  <dcterms:created xsi:type="dcterms:W3CDTF">2025-09-04T16:07:00Z</dcterms:created>
  <dcterms:modified xsi:type="dcterms:W3CDTF">2025-09-04T16:07:00Z</dcterms:modified>
</cp:coreProperties>
</file>