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512A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C914B1B" wp14:editId="1CFB4625">
            <wp:simplePos x="0" y="0"/>
            <wp:positionH relativeFrom="margin">
              <wp:posOffset>55880</wp:posOffset>
            </wp:positionH>
            <wp:positionV relativeFrom="paragraph">
              <wp:posOffset>11430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7728D" w14:textId="77777777" w:rsidR="008A6432" w:rsidRDefault="00A53CB7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EAC51" wp14:editId="23E58614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397192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29C9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A53CB7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EA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55pt;width:312.75pt;height:23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AHDQIAAPY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Xr9Wq2ni85k+Sbr5fz1TKlEPnTa4c+vFfQsngoONJQE7o4PfgQqxH5U0hM5sHoaq+NSQYe&#10;yp1BdhIkgH1aI/pvYcayruCUfJmQLcT3SRutDiRQo9uC30zjGiQT2XhnqxQShDbDmSoxdqQnMjJw&#10;E/qyp8BIUwnVmYhCGIRIH4cODeBPzjoSYcH9j6NAxZn5YIns9WyxiKpNxmK5mpOB157y2iOsJKiC&#10;B86G4y4kpUceLNzRUGqd+HquZKyVxJVoHD9CVO+1naKev+v2FwAAAP//AwBQSwMEFAAGAAgAAAAh&#10;ABylAKLcAAAABgEAAA8AAABkcnMvZG93bnJldi54bWxMj0FPg0AUhO8m/ofNM/Fi7NJWwCKPRk00&#10;Xlv7Ax7wCkT2LWG3hf5715M9TmYy802+nU2vzjy6zgrCchGBYqls3UmDcPj+eHwG5TxJTb0VRriw&#10;g21xe5NTVttJdnze+0aFEnEZIbTeD5nWrmrZkFvYgSV4Rzsa8kGOja5HmkK56fUqihJtqJOw0NLA&#10;7y1XP/uTQTh+TQ/xZio//SHdPSVv1KWlvSDe382vL6A8z/4/DH/4AR2KwFTak9RO9QjhiEdYr5eg&#10;gpus4hhUiZBuEtBFrq/xi18AAAD//wMAUEsBAi0AFAAGAAgAAAAhALaDOJL+AAAA4QEAABMAAAAA&#10;AAAAAAAAAAAAAAAAAFtDb250ZW50X1R5cGVzXS54bWxQSwECLQAUAAYACAAAACEAOP0h/9YAAACU&#10;AQAACwAAAAAAAAAAAAAAAAAvAQAAX3JlbHMvLnJlbHNQSwECLQAUAAYACAAAACEAGxxABw0CAAD2&#10;AwAADgAAAAAAAAAAAAAAAAAuAgAAZHJzL2Uyb0RvYy54bWxQSwECLQAUAAYACAAAACEAHKUAotwA&#10;AAAGAQAADwAAAAAAAAAAAAAAAABnBAAAZHJzL2Rvd25yZXYueG1sUEsFBgAAAAAEAAQA8wAAAHAF&#10;AAAAAA==&#10;" stroked="f">
                <v:textbox>
                  <w:txbxContent>
                    <w:p w14:paraId="582F29C9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A53CB7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827134" w14:textId="77777777" w:rsidR="00A53CB7" w:rsidRDefault="00A53CB7" w:rsidP="00824661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</w:p>
    <w:p w14:paraId="263D939C" w14:textId="77777777" w:rsidR="00BA4723" w:rsidRPr="00824661" w:rsidRDefault="006C20F5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1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CHILDREN’S RIGHTS AND ENTITLEMENTS 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>POLICY</w:t>
      </w:r>
      <w:r w:rsidR="00BA4723" w:rsidRPr="00824661">
        <w:rPr>
          <w:rFonts w:ascii="Comic Sans MS" w:hAnsi="Comic Sans MS"/>
          <w:sz w:val="24"/>
          <w:szCs w:val="24"/>
        </w:rPr>
        <w:t xml:space="preserve"> </w:t>
      </w:r>
    </w:p>
    <w:p w14:paraId="23549899" w14:textId="77777777" w:rsidR="006C20F5" w:rsidRDefault="006C20F5" w:rsidP="006C20F5">
      <w:pPr>
        <w:rPr>
          <w:rFonts w:ascii="Comic Sans MS" w:hAnsi="Comic Sans MS"/>
        </w:rPr>
      </w:pPr>
      <w:r>
        <w:rPr>
          <w:rFonts w:ascii="Comic Sans MS" w:hAnsi="Comic Sans MS"/>
        </w:rPr>
        <w:t>We promote children’s right to be strong, resilient and listened to by creating an environment in our setting that encourages children to develop a positive image, which includes their heritage arising from their colour and ethnicity, their languages spoken at home, their religious beliefs, cultural traditions and home background.</w:t>
      </w:r>
    </w:p>
    <w:p w14:paraId="7F6EDFA6" w14:textId="77777777" w:rsidR="00F277A1" w:rsidRDefault="00BA4723" w:rsidP="006C20F5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1.1. </w:t>
      </w:r>
      <w:r w:rsidR="006C20F5">
        <w:rPr>
          <w:rFonts w:ascii="Comic Sans MS" w:hAnsi="Comic Sans MS"/>
        </w:rPr>
        <w:t>We promote children’s right to be strong, resilient and listened to by encouraging children to develop a sense of autonomy and independence.</w:t>
      </w:r>
    </w:p>
    <w:p w14:paraId="5B86DABD" w14:textId="77777777" w:rsidR="00D35F42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1.2. </w:t>
      </w:r>
      <w:r w:rsidR="006C20F5">
        <w:rPr>
          <w:rFonts w:ascii="Comic Sans MS" w:hAnsi="Comic Sans MS"/>
        </w:rPr>
        <w:t>We enable children to have the self-confidence and the vocabulary to resist inappropriate approaches.</w:t>
      </w:r>
    </w:p>
    <w:p w14:paraId="5F82732E" w14:textId="77777777" w:rsidR="00F277A1" w:rsidRDefault="004102A9" w:rsidP="00592E1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1.3. We help children to establish and sustain satisfying relationships within their families, with peers, and with other adults.</w:t>
      </w:r>
    </w:p>
    <w:p w14:paraId="2A89827B" w14:textId="77777777" w:rsidR="004102A9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>1.4.</w:t>
      </w:r>
      <w:r w:rsidR="004102A9">
        <w:rPr>
          <w:rFonts w:ascii="Comic Sans MS" w:hAnsi="Comic Sans MS"/>
        </w:rPr>
        <w:t xml:space="preserve"> We work with parents to build their understanding of, and commitment to, the principles of safeguarding all our children.</w:t>
      </w:r>
    </w:p>
    <w:p w14:paraId="785F6932" w14:textId="77777777" w:rsidR="004102A9" w:rsidRDefault="004102A9" w:rsidP="004102A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be </w:t>
      </w:r>
      <w:r w:rsidRPr="004102A9">
        <w:rPr>
          <w:rFonts w:ascii="Comic Sans MS" w:hAnsi="Comic Sans MS"/>
          <w:b/>
        </w:rPr>
        <w:t>strong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means to be:</w:t>
      </w:r>
    </w:p>
    <w:p w14:paraId="7F538C0F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Secure in their foremost attachment relationships where they are loved and cared for, by at least one person who </w:t>
      </w:r>
      <w:proofErr w:type="gramStart"/>
      <w:r>
        <w:rPr>
          <w:rFonts w:ascii="Comic Sans MS" w:hAnsi="Comic Sans MS"/>
        </w:rPr>
        <w:t>is able to</w:t>
      </w:r>
      <w:proofErr w:type="gramEnd"/>
      <w:r>
        <w:rPr>
          <w:rFonts w:ascii="Comic Sans MS" w:hAnsi="Comic Sans MS"/>
        </w:rPr>
        <w:t xml:space="preserve"> offer consistent, positive and unconditional regard and who can </w:t>
      </w:r>
      <w:proofErr w:type="gramStart"/>
      <w:r>
        <w:rPr>
          <w:rFonts w:ascii="Comic Sans MS" w:hAnsi="Comic Sans MS"/>
        </w:rPr>
        <w:t>relied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on;</w:t>
      </w:r>
      <w:proofErr w:type="gramEnd"/>
    </w:p>
    <w:p w14:paraId="4331270A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Safe and valued as individuals in their families and in relationships beyond the family, such as day care or </w:t>
      </w:r>
      <w:proofErr w:type="gramStart"/>
      <w:r>
        <w:rPr>
          <w:rFonts w:ascii="Comic Sans MS" w:hAnsi="Comic Sans MS"/>
        </w:rPr>
        <w:t>school;</w:t>
      </w:r>
      <w:proofErr w:type="gramEnd"/>
    </w:p>
    <w:p w14:paraId="4FB393C2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Self- assured and form a positive sense of themselves- including all aspects of their identity and </w:t>
      </w:r>
      <w:proofErr w:type="gramStart"/>
      <w:r>
        <w:rPr>
          <w:rFonts w:ascii="Comic Sans MS" w:hAnsi="Comic Sans MS"/>
        </w:rPr>
        <w:t>heritage;</w:t>
      </w:r>
      <w:proofErr w:type="gramEnd"/>
    </w:p>
    <w:p w14:paraId="37384D3F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Included equally and belong in early years settings and in community </w:t>
      </w:r>
      <w:proofErr w:type="gramStart"/>
      <w:r>
        <w:rPr>
          <w:rFonts w:ascii="Comic Sans MS" w:hAnsi="Comic Sans MS"/>
        </w:rPr>
        <w:t>life;</w:t>
      </w:r>
      <w:proofErr w:type="gramEnd"/>
    </w:p>
    <w:p w14:paraId="05F84694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Confident in abilities and proud of their </w:t>
      </w:r>
      <w:proofErr w:type="gramStart"/>
      <w:r>
        <w:rPr>
          <w:rFonts w:ascii="Comic Sans MS" w:hAnsi="Comic Sans MS"/>
        </w:rPr>
        <w:t>achievements;</w:t>
      </w:r>
      <w:proofErr w:type="gramEnd"/>
    </w:p>
    <w:p w14:paraId="20B84354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Progressing optimally in all aspects of their development and </w:t>
      </w:r>
      <w:proofErr w:type="gramStart"/>
      <w:r>
        <w:rPr>
          <w:rFonts w:ascii="Comic Sans MS" w:hAnsi="Comic Sans MS"/>
        </w:rPr>
        <w:t>learning;</w:t>
      </w:r>
      <w:proofErr w:type="gramEnd"/>
    </w:p>
    <w:p w14:paraId="57FBC3C2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To be part of a peer group in which to learn to negotiate, develop skills and identity as global citizens, respecting the rights of others in a diverse world; and</w:t>
      </w:r>
    </w:p>
    <w:p w14:paraId="7091C5EF" w14:textId="77777777" w:rsidR="004102A9" w:rsidRDefault="004102A9" w:rsidP="004102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To participate and be able to represent </w:t>
      </w:r>
      <w:r w:rsidR="00B11E0B">
        <w:rPr>
          <w:rFonts w:ascii="Comic Sans MS" w:hAnsi="Comic Sans MS"/>
        </w:rPr>
        <w:t>themselves in aspects o</w:t>
      </w:r>
      <w:r>
        <w:rPr>
          <w:rFonts w:ascii="Comic Sans MS" w:hAnsi="Comic Sans MS"/>
        </w:rPr>
        <w:t>f service delivery that affects them as well as aspects of key decisions</w:t>
      </w:r>
      <w:r w:rsidR="00B11E0B">
        <w:rPr>
          <w:rFonts w:ascii="Comic Sans MS" w:hAnsi="Comic Sans MS"/>
        </w:rPr>
        <w:t xml:space="preserve"> that affect their lives.</w:t>
      </w:r>
    </w:p>
    <w:p w14:paraId="23636793" w14:textId="77777777" w:rsidR="00B11E0B" w:rsidRDefault="00B11E0B" w:rsidP="00B11E0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be </w:t>
      </w:r>
      <w:r w:rsidRPr="00B11E0B">
        <w:rPr>
          <w:rFonts w:ascii="Comic Sans MS" w:hAnsi="Comic Sans MS"/>
          <w:b/>
        </w:rPr>
        <w:t>resilient</w:t>
      </w:r>
      <w:r>
        <w:rPr>
          <w:rFonts w:ascii="Comic Sans MS" w:hAnsi="Comic Sans MS"/>
        </w:rPr>
        <w:t xml:space="preserve"> means to:</w:t>
      </w:r>
    </w:p>
    <w:p w14:paraId="37892EB8" w14:textId="77777777" w:rsidR="00B11E0B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sure of their self- worth and </w:t>
      </w:r>
      <w:proofErr w:type="gramStart"/>
      <w:r>
        <w:rPr>
          <w:rFonts w:ascii="Comic Sans MS" w:hAnsi="Comic Sans MS"/>
        </w:rPr>
        <w:t>dignity;</w:t>
      </w:r>
      <w:proofErr w:type="gramEnd"/>
    </w:p>
    <w:p w14:paraId="24D22B27" w14:textId="77777777" w:rsidR="00A53CB7" w:rsidRDefault="00A53CB7" w:rsidP="00A53CB7">
      <w:pPr>
        <w:pStyle w:val="ListParagraph"/>
        <w:rPr>
          <w:rFonts w:ascii="Comic Sans MS" w:hAnsi="Comic Sans MS"/>
        </w:rPr>
      </w:pPr>
    </w:p>
    <w:p w14:paraId="2DCE36A2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Be able to be assertive and state their needs </w:t>
      </w:r>
      <w:proofErr w:type="gramStart"/>
      <w:r>
        <w:rPr>
          <w:rFonts w:ascii="Comic Sans MS" w:hAnsi="Comic Sans MS"/>
        </w:rPr>
        <w:t>effectively;</w:t>
      </w:r>
      <w:proofErr w:type="gramEnd"/>
    </w:p>
    <w:p w14:paraId="5B12B8EB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able to overcome difficulties and </w:t>
      </w:r>
      <w:proofErr w:type="gramStart"/>
      <w:r>
        <w:rPr>
          <w:rFonts w:ascii="Comic Sans MS" w:hAnsi="Comic Sans MS"/>
        </w:rPr>
        <w:t>problems;</w:t>
      </w:r>
      <w:proofErr w:type="gramEnd"/>
    </w:p>
    <w:p w14:paraId="784D07ED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positive in their outlook on </w:t>
      </w:r>
      <w:proofErr w:type="gramStart"/>
      <w:r>
        <w:rPr>
          <w:rFonts w:ascii="Comic Sans MS" w:hAnsi="Comic Sans MS"/>
        </w:rPr>
        <w:t>life;</w:t>
      </w:r>
      <w:proofErr w:type="gramEnd"/>
    </w:p>
    <w:p w14:paraId="3E361944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able to cope with challenge and </w:t>
      </w:r>
      <w:proofErr w:type="gramStart"/>
      <w:r>
        <w:rPr>
          <w:rFonts w:ascii="Comic Sans MS" w:hAnsi="Comic Sans MS"/>
        </w:rPr>
        <w:t>change;</w:t>
      </w:r>
      <w:proofErr w:type="gramEnd"/>
    </w:p>
    <w:p w14:paraId="3C741D72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Have a sense of justice towards self and </w:t>
      </w:r>
      <w:proofErr w:type="gramStart"/>
      <w:r>
        <w:rPr>
          <w:rFonts w:ascii="Comic Sans MS" w:hAnsi="Comic Sans MS"/>
        </w:rPr>
        <w:t>others;</w:t>
      </w:r>
      <w:proofErr w:type="gramEnd"/>
    </w:p>
    <w:p w14:paraId="4D9A6CCA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To develop a sense of responsibility towards self and others; and</w:t>
      </w:r>
    </w:p>
    <w:p w14:paraId="384C5B13" w14:textId="77777777" w:rsidR="00244D77" w:rsidRDefault="00244D77" w:rsidP="00B11E0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To be able to represent themselves and others in key decisions making processes.</w:t>
      </w:r>
    </w:p>
    <w:p w14:paraId="644EABA3" w14:textId="77777777" w:rsidR="00244D77" w:rsidRDefault="00244D77" w:rsidP="00244D7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be </w:t>
      </w:r>
      <w:r w:rsidRPr="00244D77">
        <w:rPr>
          <w:rFonts w:ascii="Comic Sans MS" w:hAnsi="Comic Sans MS"/>
          <w:b/>
        </w:rPr>
        <w:t>listened</w:t>
      </w:r>
      <w:r>
        <w:rPr>
          <w:rFonts w:ascii="Comic Sans MS" w:hAnsi="Comic Sans MS"/>
        </w:rPr>
        <w:t xml:space="preserve"> to means:</w:t>
      </w:r>
    </w:p>
    <w:p w14:paraId="391B6DD9" w14:textId="77777777" w:rsidR="00244D77" w:rsidRDefault="00244D77" w:rsidP="00244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Adults who are close to children recognise their need and right to express and communicate their thoughts, feelings and </w:t>
      </w:r>
      <w:proofErr w:type="gramStart"/>
      <w:r>
        <w:rPr>
          <w:rFonts w:ascii="Comic Sans MS" w:hAnsi="Comic Sans MS"/>
        </w:rPr>
        <w:t>ideas;</w:t>
      </w:r>
      <w:proofErr w:type="gramEnd"/>
    </w:p>
    <w:p w14:paraId="6C51EB4E" w14:textId="77777777" w:rsidR="00244D77" w:rsidRDefault="00244D77" w:rsidP="00244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Adults who are close to children </w:t>
      </w:r>
      <w:proofErr w:type="gramStart"/>
      <w:r>
        <w:rPr>
          <w:rFonts w:ascii="Comic Sans MS" w:hAnsi="Comic Sans MS"/>
        </w:rPr>
        <w:t>are able to</w:t>
      </w:r>
      <w:proofErr w:type="gramEnd"/>
      <w:r>
        <w:rPr>
          <w:rFonts w:ascii="Comic Sans MS" w:hAnsi="Comic Sans MS"/>
        </w:rPr>
        <w:t xml:space="preserve"> tune in to their verbal, sign and body language </w:t>
      </w:r>
      <w:proofErr w:type="gramStart"/>
      <w:r>
        <w:rPr>
          <w:rFonts w:ascii="Comic Sans MS" w:hAnsi="Comic Sans MS"/>
        </w:rPr>
        <w:t>in order to</w:t>
      </w:r>
      <w:proofErr w:type="gramEnd"/>
      <w:r>
        <w:rPr>
          <w:rFonts w:ascii="Comic Sans MS" w:hAnsi="Comic Sans MS"/>
        </w:rPr>
        <w:t xml:space="preserve"> understand and interpret what is being expressed and </w:t>
      </w:r>
      <w:proofErr w:type="gramStart"/>
      <w:r>
        <w:rPr>
          <w:rFonts w:ascii="Comic Sans MS" w:hAnsi="Comic Sans MS"/>
        </w:rPr>
        <w:t>communicated;</w:t>
      </w:r>
      <w:proofErr w:type="gramEnd"/>
    </w:p>
    <w:p w14:paraId="1DBD087F" w14:textId="77777777" w:rsidR="00244D77" w:rsidRDefault="003C6F52" w:rsidP="00244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Adults who are close to children </w:t>
      </w:r>
      <w:proofErr w:type="gramStart"/>
      <w:r>
        <w:rPr>
          <w:rFonts w:ascii="Comic Sans MS" w:hAnsi="Comic Sans MS"/>
        </w:rPr>
        <w:t>are able to</w:t>
      </w:r>
      <w:proofErr w:type="gramEnd"/>
      <w:r>
        <w:rPr>
          <w:rFonts w:ascii="Comic Sans MS" w:hAnsi="Comic Sans MS"/>
        </w:rPr>
        <w:t xml:space="preserve"> respond appropriately and, when required, act upon their understanding of what children express and communicate; and</w:t>
      </w:r>
    </w:p>
    <w:p w14:paraId="77FBBF08" w14:textId="77777777" w:rsidR="003C6F52" w:rsidRPr="00244D77" w:rsidRDefault="003C6F52" w:rsidP="00244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Adults respect children’s rights and facilitate children’s participation and representation in imaginative and child centred ways in all respects of care services.</w:t>
      </w:r>
    </w:p>
    <w:p w14:paraId="0FDCA061" w14:textId="77777777" w:rsidR="007D0202" w:rsidRDefault="00852C18" w:rsidP="00852C1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Framework</w:t>
      </w:r>
      <w:r w:rsidR="00BA4723" w:rsidRPr="008A643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Guidance</w:t>
      </w:r>
    </w:p>
    <w:p w14:paraId="1E015021" w14:textId="77777777" w:rsidR="00852C18" w:rsidRDefault="00852C18" w:rsidP="00852C1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United Nations Convention on the Rights of the Child (1991)</w:t>
      </w:r>
      <w:r w:rsidR="00D375E4">
        <w:rPr>
          <w:rFonts w:ascii="Comic Sans MS" w:hAnsi="Comic Sans MS"/>
        </w:rPr>
        <w:t xml:space="preserve"> (summary overleaf)</w:t>
      </w:r>
    </w:p>
    <w:p w14:paraId="336BBFE1" w14:textId="21AC607F" w:rsidR="00BA4723" w:rsidRPr="00852C18" w:rsidRDefault="00592E17" w:rsidP="00852C18">
      <w:pPr>
        <w:rPr>
          <w:rFonts w:ascii="Comic Sans MS" w:hAnsi="Comic Sans MS"/>
        </w:rPr>
      </w:pPr>
      <w:r w:rsidRPr="00852C18">
        <w:rPr>
          <w:rFonts w:ascii="Comic Sans MS" w:hAnsi="Comic Sans MS"/>
        </w:rPr>
        <w:cr/>
      </w:r>
      <w:r w:rsidR="00BA4723" w:rsidRPr="00852C18">
        <w:rPr>
          <w:rFonts w:ascii="Comic Sans MS" w:hAnsi="Comic Sans MS"/>
        </w:rPr>
        <w:t xml:space="preserve">This policy was adopted by the Manager of Caterpillars Pre-school on </w:t>
      </w:r>
      <w:r w:rsidR="00A078A7">
        <w:rPr>
          <w:rFonts w:ascii="Comic Sans MS" w:hAnsi="Comic Sans MS"/>
        </w:rPr>
        <w:t>0</w:t>
      </w:r>
      <w:r w:rsidR="00240F60">
        <w:rPr>
          <w:rFonts w:ascii="Comic Sans MS" w:hAnsi="Comic Sans MS"/>
        </w:rPr>
        <w:t>1/09/2025</w:t>
      </w:r>
    </w:p>
    <w:p w14:paraId="47ACF5ED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5163611C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A094" w14:textId="77777777" w:rsidR="00736F19" w:rsidRDefault="00736F19" w:rsidP="00A53CB7">
      <w:pPr>
        <w:spacing w:after="0" w:line="240" w:lineRule="auto"/>
      </w:pPr>
      <w:r>
        <w:separator/>
      </w:r>
    </w:p>
  </w:endnote>
  <w:endnote w:type="continuationSeparator" w:id="0">
    <w:p w14:paraId="76592258" w14:textId="77777777" w:rsidR="00736F19" w:rsidRDefault="00736F19" w:rsidP="00A5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920F" w14:textId="77777777" w:rsidR="00736F19" w:rsidRDefault="00736F19" w:rsidP="00A53CB7">
      <w:pPr>
        <w:spacing w:after="0" w:line="240" w:lineRule="auto"/>
      </w:pPr>
      <w:r>
        <w:separator/>
      </w:r>
    </w:p>
  </w:footnote>
  <w:footnote w:type="continuationSeparator" w:id="0">
    <w:p w14:paraId="744BDCB5" w14:textId="77777777" w:rsidR="00736F19" w:rsidRDefault="00736F19" w:rsidP="00A5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4BC5" w14:textId="77777777" w:rsidR="00A53CB7" w:rsidRPr="003C6F52" w:rsidRDefault="00A53CB7" w:rsidP="00A53CB7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Safeguarding Children</w:t>
    </w:r>
  </w:p>
  <w:p w14:paraId="7B41A0BA" w14:textId="77777777" w:rsidR="00A53CB7" w:rsidRDefault="00A5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086"/>
    <w:multiLevelType w:val="hybridMultilevel"/>
    <w:tmpl w:val="2238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14A4"/>
    <w:multiLevelType w:val="hybridMultilevel"/>
    <w:tmpl w:val="13F4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E24B2"/>
    <w:multiLevelType w:val="hybridMultilevel"/>
    <w:tmpl w:val="DEFE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27A9"/>
    <w:multiLevelType w:val="hybridMultilevel"/>
    <w:tmpl w:val="8F54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15EB1"/>
    <w:multiLevelType w:val="hybridMultilevel"/>
    <w:tmpl w:val="CE7A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5128">
    <w:abstractNumId w:val="1"/>
  </w:num>
  <w:num w:numId="2" w16cid:durableId="1950699656">
    <w:abstractNumId w:val="3"/>
  </w:num>
  <w:num w:numId="3" w16cid:durableId="1332559602">
    <w:abstractNumId w:val="0"/>
  </w:num>
  <w:num w:numId="4" w16cid:durableId="1497070351">
    <w:abstractNumId w:val="2"/>
  </w:num>
  <w:num w:numId="5" w16cid:durableId="210352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46FF3"/>
    <w:rsid w:val="001B7790"/>
    <w:rsid w:val="00240F60"/>
    <w:rsid w:val="00244D77"/>
    <w:rsid w:val="003C6F52"/>
    <w:rsid w:val="004102A9"/>
    <w:rsid w:val="00470B1C"/>
    <w:rsid w:val="00592E17"/>
    <w:rsid w:val="006465DA"/>
    <w:rsid w:val="00672ACD"/>
    <w:rsid w:val="006C20F5"/>
    <w:rsid w:val="006C724F"/>
    <w:rsid w:val="007165C5"/>
    <w:rsid w:val="00736F19"/>
    <w:rsid w:val="00780261"/>
    <w:rsid w:val="007D0202"/>
    <w:rsid w:val="00824661"/>
    <w:rsid w:val="00852C18"/>
    <w:rsid w:val="008A6432"/>
    <w:rsid w:val="009A25ED"/>
    <w:rsid w:val="009E071A"/>
    <w:rsid w:val="00A078A7"/>
    <w:rsid w:val="00A53CB7"/>
    <w:rsid w:val="00B11E0B"/>
    <w:rsid w:val="00B65B16"/>
    <w:rsid w:val="00BA4723"/>
    <w:rsid w:val="00CB18A3"/>
    <w:rsid w:val="00D35F42"/>
    <w:rsid w:val="00D375E4"/>
    <w:rsid w:val="00E22258"/>
    <w:rsid w:val="00E27C95"/>
    <w:rsid w:val="00E67C72"/>
    <w:rsid w:val="00F277A1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7775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B7"/>
  </w:style>
  <w:style w:type="paragraph" w:styleId="Footer">
    <w:name w:val="footer"/>
    <w:basedOn w:val="Normal"/>
    <w:link w:val="FooterChar"/>
    <w:uiPriority w:val="99"/>
    <w:unhideWhenUsed/>
    <w:rsid w:val="00A5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2023-04-02T22:23:00Z</cp:lastPrinted>
  <dcterms:created xsi:type="dcterms:W3CDTF">2025-09-01T16:08:00Z</dcterms:created>
  <dcterms:modified xsi:type="dcterms:W3CDTF">2025-09-01T16:08:00Z</dcterms:modified>
</cp:coreProperties>
</file>