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7A33" w14:textId="77777777" w:rsidR="00BA4723" w:rsidRDefault="008A6432" w:rsidP="00BA4723">
      <w:pPr>
        <w:jc w:val="center"/>
        <w:rPr>
          <w:b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6598DEAD" wp14:editId="34A37DD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5325" cy="920115"/>
            <wp:effectExtent l="0" t="0" r="9525" b="0"/>
            <wp:wrapSquare wrapText="bothSides"/>
            <wp:docPr id="5" name="Picture 5" descr="C:\Users\Willowtree\Downloads\dreamstime_l_1585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tree\Downloads\dreamstime_l_158525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F6DAEF" w14:textId="77777777" w:rsidR="008A6432" w:rsidRDefault="00824661" w:rsidP="00BA4723">
      <w:pPr>
        <w:jc w:val="center"/>
        <w:rPr>
          <w:b/>
        </w:rPr>
      </w:pPr>
      <w:r w:rsidRPr="0082466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1FAFFD" wp14:editId="7DAF8C05">
                <wp:simplePos x="0" y="0"/>
                <wp:positionH relativeFrom="column">
                  <wp:posOffset>857250</wp:posOffset>
                </wp:positionH>
                <wp:positionV relativeFrom="paragraph">
                  <wp:posOffset>220980</wp:posOffset>
                </wp:positionV>
                <wp:extent cx="40576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271CD" w14:textId="77777777" w:rsidR="00824661" w:rsidRPr="00824661" w:rsidRDefault="00824661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CATERPILLARS PRE-SCHOOL</w:t>
                            </w:r>
                            <w:r w:rsidR="00BF1B2A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(SUSSEX)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FAF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5pt;margin-top:17.4pt;width:319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" stroked="f">
                <v:textbox>
                  <w:txbxContent>
                    <w:p w14:paraId="500271CD" w14:textId="77777777" w:rsidR="00824661" w:rsidRPr="00824661" w:rsidRDefault="00824661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CATERPILLARS PRE-SCHOOL</w:t>
                      </w:r>
                      <w:r w:rsidR="00BF1B2A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(SUSSEX)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39C596" w14:textId="77777777" w:rsidR="008A6432" w:rsidRDefault="008A6432" w:rsidP="00BA4723">
      <w:pPr>
        <w:jc w:val="center"/>
        <w:rPr>
          <w:b/>
        </w:rPr>
      </w:pPr>
    </w:p>
    <w:p w14:paraId="305DDF43" w14:textId="77777777" w:rsidR="008A6432" w:rsidRDefault="008A6432" w:rsidP="00BA4723">
      <w:pPr>
        <w:jc w:val="center"/>
        <w:rPr>
          <w:b/>
        </w:rPr>
      </w:pPr>
    </w:p>
    <w:p w14:paraId="1C4AEA07" w14:textId="77777777" w:rsidR="00BA4723" w:rsidRPr="00824661" w:rsidRDefault="00B25BDA" w:rsidP="00824661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33.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 ADMISSIONS POLICY</w:t>
      </w:r>
      <w:r w:rsidR="00BA4723" w:rsidRPr="00824661">
        <w:rPr>
          <w:rFonts w:ascii="Comic Sans MS" w:hAnsi="Comic Sans MS"/>
          <w:sz w:val="24"/>
          <w:szCs w:val="24"/>
        </w:rPr>
        <w:t xml:space="preserve"> </w:t>
      </w:r>
    </w:p>
    <w:p w14:paraId="0100DC79" w14:textId="77777777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It is our intention to make Caterpillars Pre-school genuinely accessible to children and families living within our local community. In order to accomplish </w:t>
      </w:r>
      <w:proofErr w:type="gramStart"/>
      <w:r w:rsidRPr="008A6432">
        <w:rPr>
          <w:rFonts w:ascii="Comic Sans MS" w:hAnsi="Comic Sans MS"/>
        </w:rPr>
        <w:t>this</w:t>
      </w:r>
      <w:proofErr w:type="gramEnd"/>
      <w:r w:rsidRPr="008A6432">
        <w:rPr>
          <w:rFonts w:ascii="Comic Sans MS" w:hAnsi="Comic Sans MS"/>
        </w:rPr>
        <w:t xml:space="preserve"> we will:  </w:t>
      </w:r>
    </w:p>
    <w:p w14:paraId="1916BDD7" w14:textId="77777777" w:rsidR="00BA4723" w:rsidRPr="008A6432" w:rsidRDefault="00BA4723" w:rsidP="008A643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>1.1. Ensure that the existence of Preschool is widely known within our local community. We will place notices advertising Preschool where all sections of the community</w:t>
      </w:r>
      <w:r w:rsidR="008A6432">
        <w:rPr>
          <w:rFonts w:ascii="Comic Sans MS" w:hAnsi="Comic Sans MS"/>
        </w:rPr>
        <w:t xml:space="preserve"> </w:t>
      </w:r>
      <w:r w:rsidRPr="008A6432">
        <w:rPr>
          <w:rFonts w:ascii="Comic Sans MS" w:hAnsi="Comic Sans MS"/>
        </w:rPr>
        <w:t xml:space="preserve">living within our catchment area can see them.  </w:t>
      </w:r>
    </w:p>
    <w:p w14:paraId="187D9735" w14:textId="77777777" w:rsidR="00BA4723" w:rsidRPr="008A6432" w:rsidRDefault="00BA4723" w:rsidP="008A643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1.2. The Preschool </w:t>
      </w:r>
      <w:r w:rsidR="00780261">
        <w:rPr>
          <w:rFonts w:ascii="Comic Sans MS" w:hAnsi="Comic Sans MS"/>
        </w:rPr>
        <w:t>i</w:t>
      </w:r>
      <w:r w:rsidRPr="008A6432">
        <w:rPr>
          <w:rFonts w:ascii="Comic Sans MS" w:hAnsi="Comic Sans MS"/>
        </w:rPr>
        <w:t>f require</w:t>
      </w:r>
      <w:r w:rsidR="006465DA">
        <w:rPr>
          <w:rFonts w:ascii="Comic Sans MS" w:hAnsi="Comic Sans MS"/>
        </w:rPr>
        <w:t>d</w:t>
      </w:r>
      <w:r w:rsidRPr="008A6432">
        <w:rPr>
          <w:rFonts w:ascii="Comic Sans MS" w:hAnsi="Comic Sans MS"/>
        </w:rPr>
        <w:t xml:space="preserve"> to produce a waiting list will be based on the princi</w:t>
      </w:r>
      <w:r w:rsidR="006465DA">
        <w:rPr>
          <w:rFonts w:ascii="Comic Sans MS" w:hAnsi="Comic Sans MS"/>
        </w:rPr>
        <w:t xml:space="preserve">ple of first come, first served basis. </w:t>
      </w:r>
      <w:r w:rsidRPr="008A6432">
        <w:rPr>
          <w:rFonts w:ascii="Comic Sans MS" w:hAnsi="Comic Sans MS"/>
        </w:rPr>
        <w:t xml:space="preserve"> </w:t>
      </w:r>
    </w:p>
    <w:p w14:paraId="251E90C7" w14:textId="77777777" w:rsidR="00BA4723" w:rsidRPr="008A6432" w:rsidRDefault="00BA4723" w:rsidP="008A643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1.3. Keep a place vacant, if financially viable, </w:t>
      </w:r>
      <w:proofErr w:type="gramStart"/>
      <w:r w:rsidRPr="008A6432">
        <w:rPr>
          <w:rFonts w:ascii="Comic Sans MS" w:hAnsi="Comic Sans MS"/>
        </w:rPr>
        <w:t>in order to</w:t>
      </w:r>
      <w:proofErr w:type="gramEnd"/>
      <w:r w:rsidRPr="008A6432">
        <w:rPr>
          <w:rFonts w:ascii="Comic Sans MS" w:hAnsi="Comic Sans MS"/>
        </w:rPr>
        <w:t xml:space="preserve"> accommodate emergency </w:t>
      </w:r>
      <w:r w:rsidR="008A6432">
        <w:rPr>
          <w:rFonts w:ascii="Comic Sans MS" w:hAnsi="Comic Sans MS"/>
        </w:rPr>
        <w:t>admissions.</w:t>
      </w:r>
    </w:p>
    <w:p w14:paraId="20A4ED30" w14:textId="77777777" w:rsidR="00BA4723" w:rsidRPr="008A6432" w:rsidRDefault="00BA4723" w:rsidP="008A6432">
      <w:pPr>
        <w:ind w:firstLine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1.4. We accept children from age 2 until school age.  </w:t>
      </w:r>
    </w:p>
    <w:p w14:paraId="722BFFD2" w14:textId="77777777" w:rsidR="00BA4723" w:rsidRPr="008A6432" w:rsidRDefault="00BA4723" w:rsidP="008A643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1.5. Describe the Preschool and its practices in terms which make it clear that it </w:t>
      </w:r>
      <w:r w:rsidR="008A6432">
        <w:rPr>
          <w:rFonts w:ascii="Comic Sans MS" w:hAnsi="Comic Sans MS"/>
        </w:rPr>
        <w:t xml:space="preserve">welcomes mothers and fathers, other relations and other carers including </w:t>
      </w:r>
      <w:r w:rsidR="00824661">
        <w:rPr>
          <w:rFonts w:ascii="Comic Sans MS" w:hAnsi="Comic Sans MS"/>
        </w:rPr>
        <w:t>child-minders</w:t>
      </w:r>
      <w:r w:rsidR="008A6432">
        <w:rPr>
          <w:rFonts w:ascii="Comic Sans MS" w:hAnsi="Comic Sans MS"/>
        </w:rPr>
        <w:t xml:space="preserve"> and people from all cultural, ethnic, </w:t>
      </w:r>
      <w:proofErr w:type="gramStart"/>
      <w:r w:rsidR="008A6432">
        <w:rPr>
          <w:rFonts w:ascii="Comic Sans MS" w:hAnsi="Comic Sans MS"/>
        </w:rPr>
        <w:t>religious</w:t>
      </w:r>
      <w:proofErr w:type="gramEnd"/>
      <w:r w:rsidR="008A6432">
        <w:rPr>
          <w:rFonts w:ascii="Comic Sans MS" w:hAnsi="Comic Sans MS"/>
        </w:rPr>
        <w:t xml:space="preserve"> and social groups, with and without disabilities.</w:t>
      </w:r>
    </w:p>
    <w:p w14:paraId="1D021862" w14:textId="77777777" w:rsidR="00BA4723" w:rsidRPr="008A6432" w:rsidRDefault="00BA4723" w:rsidP="008A643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1.6. Monitor the gender and ethnic background of children joining the group to ensure that no accidental discrimination is taking place.  </w:t>
      </w:r>
    </w:p>
    <w:p w14:paraId="746E37D9" w14:textId="77777777" w:rsidR="00BA4723" w:rsidRPr="008A6432" w:rsidRDefault="00BA4723" w:rsidP="008A6432">
      <w:pPr>
        <w:ind w:firstLine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1.7. Make our equal opportunities policy widely known.  </w:t>
      </w:r>
    </w:p>
    <w:p w14:paraId="43616E47" w14:textId="77777777" w:rsidR="00BA4723" w:rsidRPr="008A6432" w:rsidRDefault="00BA4723" w:rsidP="008A6432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1.8. Consult with families about opening times of the Preschool to avoid excluding </w:t>
      </w:r>
      <w:r w:rsidR="008A6432">
        <w:rPr>
          <w:rFonts w:ascii="Comic Sans MS" w:hAnsi="Comic Sans MS"/>
        </w:rPr>
        <w:t>anyone.</w:t>
      </w:r>
    </w:p>
    <w:p w14:paraId="0BD069BF" w14:textId="77777777" w:rsidR="00BA4723" w:rsidRPr="008A6432" w:rsidRDefault="00BA4723" w:rsidP="0082466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1.9. Be flexible about attendance patterns </w:t>
      </w:r>
      <w:proofErr w:type="gramStart"/>
      <w:r w:rsidRPr="008A6432">
        <w:rPr>
          <w:rFonts w:ascii="Comic Sans MS" w:hAnsi="Comic Sans MS"/>
        </w:rPr>
        <w:t>so as to</w:t>
      </w:r>
      <w:proofErr w:type="gramEnd"/>
      <w:r w:rsidRPr="008A6432">
        <w:rPr>
          <w:rFonts w:ascii="Comic Sans MS" w:hAnsi="Comic Sans MS"/>
        </w:rPr>
        <w:t xml:space="preserve"> accommodate the needs of individual children and families.  </w:t>
      </w:r>
    </w:p>
    <w:p w14:paraId="55757098" w14:textId="77777777" w:rsidR="00BA4723" w:rsidRPr="008A6432" w:rsidRDefault="00BA4723" w:rsidP="0082466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1.10. Continue to consult with local parents to ensure that the group goes on meeting the changing needs of the local community.   </w:t>
      </w:r>
    </w:p>
    <w:p w14:paraId="156D5781" w14:textId="73148AAC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This policy was adopted by the Manager of Caterpillars Pre-school on </w:t>
      </w:r>
      <w:r w:rsidR="004055D6">
        <w:rPr>
          <w:rFonts w:ascii="Comic Sans MS" w:hAnsi="Comic Sans MS"/>
        </w:rPr>
        <w:t>4</w:t>
      </w:r>
      <w:r w:rsidR="004055D6" w:rsidRPr="004055D6">
        <w:rPr>
          <w:rFonts w:ascii="Comic Sans MS" w:hAnsi="Comic Sans MS"/>
          <w:vertAlign w:val="superscript"/>
        </w:rPr>
        <w:t>th</w:t>
      </w:r>
      <w:r w:rsidR="004055D6">
        <w:rPr>
          <w:rFonts w:ascii="Comic Sans MS" w:hAnsi="Comic Sans MS"/>
        </w:rPr>
        <w:t xml:space="preserve"> </w:t>
      </w:r>
      <w:proofErr w:type="gramStart"/>
      <w:r w:rsidR="004055D6">
        <w:rPr>
          <w:rFonts w:ascii="Comic Sans MS" w:hAnsi="Comic Sans MS"/>
        </w:rPr>
        <w:t>April,</w:t>
      </w:r>
      <w:proofErr w:type="gramEnd"/>
      <w:r w:rsidR="004055D6">
        <w:rPr>
          <w:rFonts w:ascii="Comic Sans MS" w:hAnsi="Comic Sans MS"/>
        </w:rPr>
        <w:t xml:space="preserve"> 2023</w:t>
      </w:r>
    </w:p>
    <w:p w14:paraId="1EC2B300" w14:textId="77777777" w:rsidR="00FE363E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…………………………………………………………</w:t>
      </w:r>
    </w:p>
    <w:p w14:paraId="2E59D740" w14:textId="77777777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Name of signatory:</w:t>
      </w:r>
      <w:r w:rsidRPr="008A6432">
        <w:rPr>
          <w:rFonts w:ascii="Comic Sans MS" w:hAnsi="Comic Sans MS"/>
        </w:rPr>
        <w:tab/>
        <w:t>Catherine Clark</w:t>
      </w:r>
    </w:p>
    <w:p w14:paraId="47A37A55" w14:textId="77777777"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Role of signatory:</w:t>
      </w:r>
      <w:r w:rsidRPr="008A6432">
        <w:rPr>
          <w:rFonts w:ascii="Comic Sans MS" w:hAnsi="Comic Sans MS"/>
        </w:rPr>
        <w:tab/>
        <w:t>Manager</w:t>
      </w:r>
    </w:p>
    <w:sectPr w:rsidR="00BA4723" w:rsidRPr="008A64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C1A5C" w14:textId="77777777" w:rsidR="001B2392" w:rsidRDefault="001B2392" w:rsidP="00BF1B2A">
      <w:pPr>
        <w:spacing w:after="0" w:line="240" w:lineRule="auto"/>
      </w:pPr>
      <w:r>
        <w:separator/>
      </w:r>
    </w:p>
  </w:endnote>
  <w:endnote w:type="continuationSeparator" w:id="0">
    <w:p w14:paraId="26E1DB38" w14:textId="77777777" w:rsidR="001B2392" w:rsidRDefault="001B2392" w:rsidP="00BF1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8968" w14:textId="77777777" w:rsidR="001B2392" w:rsidRDefault="001B2392" w:rsidP="00BF1B2A">
      <w:pPr>
        <w:spacing w:after="0" w:line="240" w:lineRule="auto"/>
      </w:pPr>
      <w:r>
        <w:separator/>
      </w:r>
    </w:p>
  </w:footnote>
  <w:footnote w:type="continuationSeparator" w:id="0">
    <w:p w14:paraId="72220B0A" w14:textId="77777777" w:rsidR="001B2392" w:rsidRDefault="001B2392" w:rsidP="00BF1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0EF6" w14:textId="77777777" w:rsidR="00BF1B2A" w:rsidRPr="009117D5" w:rsidRDefault="00BF1B2A" w:rsidP="00BF1B2A">
    <w:pPr>
      <w:jc w:val="center"/>
      <w:rPr>
        <w:rFonts w:ascii="Comic Sans MS" w:hAnsi="Comic Sans MS"/>
        <w:color w:val="FF0000"/>
        <w:sz w:val="24"/>
        <w:szCs w:val="24"/>
      </w:rPr>
    </w:pPr>
    <w:r>
      <w:rPr>
        <w:rFonts w:ascii="Comic Sans MS" w:hAnsi="Comic Sans MS"/>
        <w:color w:val="FF0000"/>
        <w:sz w:val="24"/>
        <w:szCs w:val="24"/>
      </w:rPr>
      <w:t>Administration</w:t>
    </w:r>
  </w:p>
  <w:p w14:paraId="5A96D1B3" w14:textId="77777777" w:rsidR="00BF1B2A" w:rsidRDefault="00BF1B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23"/>
    <w:rsid w:val="00087B02"/>
    <w:rsid w:val="00104D44"/>
    <w:rsid w:val="001B2392"/>
    <w:rsid w:val="004055D6"/>
    <w:rsid w:val="006465DA"/>
    <w:rsid w:val="0071494F"/>
    <w:rsid w:val="00780261"/>
    <w:rsid w:val="007B0539"/>
    <w:rsid w:val="00824661"/>
    <w:rsid w:val="008A6432"/>
    <w:rsid w:val="009117D5"/>
    <w:rsid w:val="00B25BDA"/>
    <w:rsid w:val="00BA4723"/>
    <w:rsid w:val="00BF1B2A"/>
    <w:rsid w:val="00FE363E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E525"/>
  <w15:chartTrackingRefBased/>
  <w15:docId w15:val="{BE19C9F3-DDB3-43F1-A5D7-0D77769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1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B2A"/>
  </w:style>
  <w:style w:type="paragraph" w:styleId="Footer">
    <w:name w:val="footer"/>
    <w:basedOn w:val="Normal"/>
    <w:link w:val="FooterChar"/>
    <w:uiPriority w:val="99"/>
    <w:unhideWhenUsed/>
    <w:rsid w:val="00BF1B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Clark</dc:creator>
  <cp:keywords/>
  <dc:description/>
  <cp:lastModifiedBy>Caterpillars Southgate</cp:lastModifiedBy>
  <cp:revision>3</cp:revision>
  <cp:lastPrinted>2023-04-05T10:16:00Z</cp:lastPrinted>
  <dcterms:created xsi:type="dcterms:W3CDTF">2023-04-02T21:21:00Z</dcterms:created>
  <dcterms:modified xsi:type="dcterms:W3CDTF">2023-04-05T10:16:00Z</dcterms:modified>
</cp:coreProperties>
</file>