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6B8B"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7F16F677" wp14:editId="2EFA30E3">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anchor>
        </w:drawing>
      </w:r>
    </w:p>
    <w:p w14:paraId="36A0877E" w14:textId="77777777" w:rsidR="008A6432" w:rsidRDefault="00000000" w:rsidP="00BA4723">
      <w:pPr>
        <w:jc w:val="center"/>
        <w:rPr>
          <w:b/>
        </w:rPr>
      </w:pPr>
      <w:r>
        <w:rPr>
          <w:b/>
          <w:noProof/>
          <w:lang w:eastAsia="en-GB"/>
        </w:rPr>
        <w:pict w14:anchorId="4F323F78">
          <v:shapetype id="_x0000_t202" coordsize="21600,21600" o:spt="202" path="m,l,21600r21600,l21600,xe">
            <v:stroke joinstyle="miter"/>
            <v:path gradientshapeok="t" o:connecttype="rect"/>
          </v:shapetype>
          <v:shape id="Text Box 2" o:spid="_x0000_s1026" type="#_x0000_t202" style="position:absolute;left:0;text-align:left;margin-left:68.25pt;margin-top:14.4pt;width:340.5pt;height:23.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" stroked="f">
            <v:textbox>
              <w:txbxContent>
                <w:p w14:paraId="75FC461C"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73A69">
                    <w:rPr>
                      <w:rFonts w:ascii="Comic Sans MS" w:hAnsi="Comic Sans MS"/>
                      <w:color w:val="0070C0"/>
                      <w:sz w:val="24"/>
                      <w:szCs w:val="24"/>
                    </w:rPr>
                    <w:t xml:space="preserve"> (SUSSEX) LIMITED</w:t>
                  </w:r>
                </w:p>
              </w:txbxContent>
            </v:textbox>
            <w10:wrap type="square"/>
          </v:shape>
        </w:pict>
      </w:r>
    </w:p>
    <w:p w14:paraId="477AB800" w14:textId="77777777" w:rsidR="008A6432" w:rsidRDefault="008A6432" w:rsidP="00BA4723">
      <w:pPr>
        <w:jc w:val="center"/>
        <w:rPr>
          <w:b/>
        </w:rPr>
      </w:pPr>
    </w:p>
    <w:p w14:paraId="49F1BFED" w14:textId="77777777" w:rsidR="008A6432" w:rsidRDefault="008A6432" w:rsidP="00BA4723">
      <w:pPr>
        <w:jc w:val="center"/>
        <w:rPr>
          <w:b/>
        </w:rPr>
      </w:pPr>
    </w:p>
    <w:p w14:paraId="5A5CBE76" w14:textId="0CF62B7B" w:rsidR="00BA4723" w:rsidRPr="00824661" w:rsidRDefault="006A260E" w:rsidP="00824661">
      <w:pPr>
        <w:jc w:val="center"/>
        <w:rPr>
          <w:rFonts w:ascii="Comic Sans MS" w:hAnsi="Comic Sans MS"/>
          <w:sz w:val="24"/>
          <w:szCs w:val="24"/>
        </w:rPr>
      </w:pPr>
      <w:r>
        <w:rPr>
          <w:rFonts w:ascii="Comic Sans MS" w:hAnsi="Comic Sans MS"/>
          <w:b/>
          <w:color w:val="0070C0"/>
          <w:sz w:val="24"/>
          <w:szCs w:val="24"/>
        </w:rPr>
        <w:t>13</w:t>
      </w:r>
      <w:r w:rsidR="00C5156A">
        <w:rPr>
          <w:rFonts w:ascii="Comic Sans MS" w:hAnsi="Comic Sans MS"/>
          <w:b/>
          <w:color w:val="0070C0"/>
          <w:sz w:val="24"/>
          <w:szCs w:val="24"/>
        </w:rPr>
        <w:t>C</w:t>
      </w:r>
      <w:r w:rsidR="00BA4723" w:rsidRPr="00824661">
        <w:rPr>
          <w:rFonts w:ascii="Comic Sans MS" w:hAnsi="Comic Sans MS"/>
          <w:b/>
          <w:color w:val="0070C0"/>
          <w:sz w:val="24"/>
          <w:szCs w:val="24"/>
        </w:rPr>
        <w:t xml:space="preserve">. </w:t>
      </w:r>
      <w:r w:rsidR="00C5156A">
        <w:rPr>
          <w:rFonts w:ascii="Comic Sans MS" w:hAnsi="Comic Sans MS"/>
          <w:b/>
          <w:color w:val="0070C0"/>
          <w:sz w:val="24"/>
          <w:szCs w:val="24"/>
        </w:rPr>
        <w:t>WORKING FROM HOME</w:t>
      </w:r>
    </w:p>
    <w:p w14:paraId="28E47272" w14:textId="64482B46" w:rsidR="00527A0F" w:rsidRDefault="006F6F51" w:rsidP="00527A0F">
      <w:pPr>
        <w:rPr>
          <w:rFonts w:ascii="Comic Sans MS" w:hAnsi="Comic Sans MS"/>
        </w:rPr>
      </w:pPr>
      <w:r>
        <w:rPr>
          <w:rFonts w:ascii="Comic Sans MS" w:hAnsi="Comic Sans MS"/>
        </w:rPr>
        <w:t xml:space="preserve">To Plan, </w:t>
      </w:r>
      <w:r w:rsidR="00C869B8">
        <w:rPr>
          <w:rFonts w:ascii="Comic Sans MS" w:hAnsi="Comic Sans MS"/>
        </w:rPr>
        <w:t>record,</w:t>
      </w:r>
      <w:r>
        <w:rPr>
          <w:rFonts w:ascii="Comic Sans MS" w:hAnsi="Comic Sans MS"/>
        </w:rPr>
        <w:t xml:space="preserve"> and assess for children’s learning and development according to the Early Years Foundation Stage (EYFS) we complete various paper and electronic documents. </w:t>
      </w:r>
      <w:r w:rsidR="00C869B8">
        <w:rPr>
          <w:rFonts w:ascii="Comic Sans MS" w:hAnsi="Comic Sans MS"/>
        </w:rPr>
        <w:t>We wish to prioritise spending time extending and supporting the children in their play as this is the greatest benefit to their learning and development. It has therefore been agreed that staff can access specific paper-based documents from home. This excludes any personal information such as, addresses, family information and photographs.</w:t>
      </w:r>
    </w:p>
    <w:p w14:paraId="3FB0F96B" w14:textId="3D4511A6" w:rsidR="00C869B8" w:rsidRDefault="00C869B8" w:rsidP="00527A0F">
      <w:pPr>
        <w:rPr>
          <w:rFonts w:ascii="Comic Sans MS" w:hAnsi="Comic Sans MS"/>
          <w:b/>
          <w:bCs/>
        </w:rPr>
      </w:pPr>
      <w:r>
        <w:rPr>
          <w:rFonts w:ascii="Comic Sans MS" w:hAnsi="Comic Sans MS"/>
          <w:b/>
          <w:bCs/>
        </w:rPr>
        <w:t>Procedures</w:t>
      </w:r>
    </w:p>
    <w:p w14:paraId="1DC2E8F2" w14:textId="15FDFA12" w:rsidR="00C869B8" w:rsidRDefault="00C869B8" w:rsidP="00527A0F">
      <w:pPr>
        <w:rPr>
          <w:rFonts w:ascii="Comic Sans MS" w:hAnsi="Comic Sans MS"/>
        </w:rPr>
      </w:pPr>
      <w:r>
        <w:rPr>
          <w:rFonts w:ascii="Comic Sans MS" w:hAnsi="Comic Sans MS"/>
        </w:rPr>
        <w:t>We undertake pre-employment and ongoing checks on the suitability of our staff. All staff are checked using the Disclosure and Barring Service (DBS), as well as references are taken to ensure their suitability to work with children. Staff are required to disclose any person living at their address who has been or who would be disqualified from working with children. If they live with such a person, they would be ‘disqualified by association’ and therefore unable to work with children. We check regularly through supervision meetings and safeguarding training.</w:t>
      </w:r>
    </w:p>
    <w:p w14:paraId="4B6F4D5E" w14:textId="3777629C" w:rsidR="0028111C" w:rsidRDefault="003E6D6C" w:rsidP="00527A0F">
      <w:pPr>
        <w:rPr>
          <w:rFonts w:ascii="Comic Sans MS" w:hAnsi="Comic Sans MS"/>
        </w:rPr>
      </w:pPr>
      <w:r>
        <w:rPr>
          <w:rFonts w:ascii="Comic Sans MS" w:hAnsi="Comic Sans MS"/>
        </w:rPr>
        <w:t xml:space="preserve">If a staff member has not </w:t>
      </w:r>
      <w:r w:rsidR="00BB7181">
        <w:rPr>
          <w:rFonts w:ascii="Comic Sans MS" w:hAnsi="Comic Sans MS"/>
        </w:rPr>
        <w:t xml:space="preserve">received sufficient time to </w:t>
      </w:r>
      <w:r w:rsidR="00752098">
        <w:rPr>
          <w:rFonts w:ascii="Comic Sans MS" w:hAnsi="Comic Sans MS"/>
        </w:rPr>
        <w:t>update,</w:t>
      </w:r>
      <w:r w:rsidR="00BB7181">
        <w:rPr>
          <w:rFonts w:ascii="Comic Sans MS" w:hAnsi="Comic Sans MS"/>
        </w:rPr>
        <w:t xml:space="preserve"> the</w:t>
      </w:r>
      <w:r w:rsidR="00752098">
        <w:rPr>
          <w:rFonts w:ascii="Comic Sans MS" w:hAnsi="Comic Sans MS"/>
        </w:rPr>
        <w:t>re</w:t>
      </w:r>
      <w:r w:rsidR="00BB7181">
        <w:rPr>
          <w:rFonts w:ascii="Comic Sans MS" w:hAnsi="Comic Sans MS"/>
        </w:rPr>
        <w:t xml:space="preserve"> key children </w:t>
      </w:r>
      <w:r w:rsidR="00752098">
        <w:rPr>
          <w:rFonts w:ascii="Comic Sans MS" w:hAnsi="Comic Sans MS"/>
        </w:rPr>
        <w:t>record</w:t>
      </w:r>
      <w:r w:rsidR="000C6E81">
        <w:rPr>
          <w:rFonts w:ascii="Comic Sans MS" w:hAnsi="Comic Sans MS"/>
        </w:rPr>
        <w:t xml:space="preserve"> within the setting, they are permitted to take specific </w:t>
      </w:r>
      <w:r w:rsidR="00752098">
        <w:rPr>
          <w:rFonts w:ascii="Comic Sans MS" w:hAnsi="Comic Sans MS"/>
        </w:rPr>
        <w:t>paper-based</w:t>
      </w:r>
      <w:r w:rsidR="000C6E81">
        <w:rPr>
          <w:rFonts w:ascii="Comic Sans MS" w:hAnsi="Comic Sans MS"/>
        </w:rPr>
        <w:t xml:space="preserve"> documents home. </w:t>
      </w:r>
      <w:r w:rsidR="00D64D60">
        <w:rPr>
          <w:rFonts w:ascii="Comic Sans MS" w:hAnsi="Comic Sans MS"/>
        </w:rPr>
        <w:t>To ensure we work within the GDPR and Safeguarding Children guidelines</w:t>
      </w:r>
      <w:r w:rsidR="0075751C">
        <w:rPr>
          <w:rFonts w:ascii="Comic Sans MS" w:hAnsi="Comic Sans MS"/>
        </w:rPr>
        <w:t xml:space="preserve">, a code is allocated to each child so that no </w:t>
      </w:r>
      <w:r w:rsidR="0086408F">
        <w:rPr>
          <w:rFonts w:ascii="Comic Sans MS" w:hAnsi="Comic Sans MS"/>
        </w:rPr>
        <w:t xml:space="preserve">names or personal details are used outside the setting. </w:t>
      </w:r>
      <w:r w:rsidR="00210E79">
        <w:rPr>
          <w:rFonts w:ascii="Comic Sans MS" w:hAnsi="Comic Sans MS"/>
        </w:rPr>
        <w:t xml:space="preserve">The Manager of the setting is responsible for </w:t>
      </w:r>
      <w:r w:rsidR="00B61849">
        <w:rPr>
          <w:rFonts w:ascii="Comic Sans MS" w:hAnsi="Comic Sans MS"/>
        </w:rPr>
        <w:t xml:space="preserve">keeping </w:t>
      </w:r>
      <w:r w:rsidR="0059228B">
        <w:rPr>
          <w:rFonts w:ascii="Comic Sans MS" w:hAnsi="Comic Sans MS"/>
        </w:rPr>
        <w:t>a log</w:t>
      </w:r>
      <w:r w:rsidR="009841BA">
        <w:rPr>
          <w:rFonts w:ascii="Comic Sans MS" w:hAnsi="Comic Sans MS"/>
        </w:rPr>
        <w:t xml:space="preserve"> and tracking </w:t>
      </w:r>
      <w:proofErr w:type="gramStart"/>
      <w:r w:rsidR="009841BA">
        <w:rPr>
          <w:rFonts w:ascii="Comic Sans MS" w:hAnsi="Comic Sans MS"/>
        </w:rPr>
        <w:t>paper work</w:t>
      </w:r>
      <w:proofErr w:type="gramEnd"/>
      <w:r w:rsidR="009841BA">
        <w:rPr>
          <w:rFonts w:ascii="Comic Sans MS" w:hAnsi="Comic Sans MS"/>
        </w:rPr>
        <w:t xml:space="preserve"> </w:t>
      </w:r>
      <w:r w:rsidR="00380848">
        <w:rPr>
          <w:rFonts w:ascii="Comic Sans MS" w:hAnsi="Comic Sans MS"/>
        </w:rPr>
        <w:t>leaving the setting for all staff.</w:t>
      </w:r>
    </w:p>
    <w:p w14:paraId="17592AC0" w14:textId="0FF4D420" w:rsidR="0086408F" w:rsidRDefault="006A3A70" w:rsidP="00527A0F">
      <w:pPr>
        <w:rPr>
          <w:rFonts w:ascii="Comic Sans MS" w:hAnsi="Comic Sans MS"/>
        </w:rPr>
      </w:pPr>
      <w:r>
        <w:rPr>
          <w:rFonts w:ascii="Comic Sans MS" w:hAnsi="Comic Sans MS"/>
        </w:rPr>
        <w:t xml:space="preserve">Once these </w:t>
      </w:r>
      <w:r w:rsidR="00C33F87">
        <w:rPr>
          <w:rFonts w:ascii="Comic Sans MS" w:hAnsi="Comic Sans MS"/>
        </w:rPr>
        <w:t>paper-based</w:t>
      </w:r>
      <w:r>
        <w:rPr>
          <w:rFonts w:ascii="Comic Sans MS" w:hAnsi="Comic Sans MS"/>
        </w:rPr>
        <w:t xml:space="preserve"> records are complete, inputting them into the relevant electronic systems </w:t>
      </w:r>
      <w:r w:rsidR="00C33F87">
        <w:rPr>
          <w:rFonts w:ascii="Comic Sans MS" w:hAnsi="Comic Sans MS"/>
        </w:rPr>
        <w:t>is only carried out within the setting.</w:t>
      </w:r>
    </w:p>
    <w:p w14:paraId="59976E76" w14:textId="3103CBEC" w:rsidR="00C33F87" w:rsidRDefault="00C33F87" w:rsidP="00527A0F">
      <w:pPr>
        <w:rPr>
          <w:rFonts w:ascii="Comic Sans MS" w:hAnsi="Comic Sans MS"/>
          <w:b/>
          <w:bCs/>
        </w:rPr>
      </w:pPr>
      <w:r>
        <w:rPr>
          <w:rFonts w:ascii="Comic Sans MS" w:hAnsi="Comic Sans MS"/>
          <w:b/>
          <w:bCs/>
        </w:rPr>
        <w:t>Paperwork staff MAY be permitted to take home:</w:t>
      </w:r>
    </w:p>
    <w:p w14:paraId="6222F1A4" w14:textId="108D7B29" w:rsidR="00C33F87" w:rsidRDefault="00D2768F" w:rsidP="00C33F87">
      <w:pPr>
        <w:pStyle w:val="ListParagraph"/>
        <w:numPr>
          <w:ilvl w:val="0"/>
          <w:numId w:val="21"/>
        </w:numPr>
        <w:rPr>
          <w:rFonts w:ascii="Comic Sans MS" w:hAnsi="Comic Sans MS"/>
        </w:rPr>
      </w:pPr>
      <w:r>
        <w:rPr>
          <w:rFonts w:ascii="Comic Sans MS" w:hAnsi="Comic Sans MS"/>
        </w:rPr>
        <w:t>Two Year Progress Check</w:t>
      </w:r>
    </w:p>
    <w:p w14:paraId="781B5453" w14:textId="645AAC7D" w:rsidR="00D2768F" w:rsidRDefault="00D2768F" w:rsidP="00C33F87">
      <w:pPr>
        <w:pStyle w:val="ListParagraph"/>
        <w:numPr>
          <w:ilvl w:val="0"/>
          <w:numId w:val="21"/>
        </w:numPr>
        <w:rPr>
          <w:rFonts w:ascii="Comic Sans MS" w:hAnsi="Comic Sans MS"/>
        </w:rPr>
      </w:pPr>
      <w:r>
        <w:rPr>
          <w:rFonts w:ascii="Comic Sans MS" w:hAnsi="Comic Sans MS"/>
        </w:rPr>
        <w:t>School Transition assessments</w:t>
      </w:r>
    </w:p>
    <w:p w14:paraId="37FFA8AF" w14:textId="4F4409EE" w:rsidR="00D2768F" w:rsidRDefault="00D2768F" w:rsidP="00C33F87">
      <w:pPr>
        <w:pStyle w:val="ListParagraph"/>
        <w:numPr>
          <w:ilvl w:val="0"/>
          <w:numId w:val="21"/>
        </w:numPr>
        <w:rPr>
          <w:rFonts w:ascii="Comic Sans MS" w:hAnsi="Comic Sans MS"/>
        </w:rPr>
      </w:pPr>
      <w:r>
        <w:rPr>
          <w:rFonts w:ascii="Comic Sans MS" w:hAnsi="Comic Sans MS"/>
        </w:rPr>
        <w:t>Observations (written only)</w:t>
      </w:r>
    </w:p>
    <w:p w14:paraId="5EB39162" w14:textId="24BD97F9" w:rsidR="00D2768F" w:rsidRDefault="001556A3" w:rsidP="00C33F87">
      <w:pPr>
        <w:pStyle w:val="ListParagraph"/>
        <w:numPr>
          <w:ilvl w:val="0"/>
          <w:numId w:val="21"/>
        </w:numPr>
        <w:rPr>
          <w:rFonts w:ascii="Comic Sans MS" w:hAnsi="Comic Sans MS"/>
        </w:rPr>
      </w:pPr>
      <w:r>
        <w:rPr>
          <w:rFonts w:ascii="Comic Sans MS" w:hAnsi="Comic Sans MS"/>
        </w:rPr>
        <w:t>EYFS</w:t>
      </w:r>
    </w:p>
    <w:p w14:paraId="634112B4" w14:textId="183E8105" w:rsidR="001556A3" w:rsidRPr="001556A3" w:rsidRDefault="001556A3" w:rsidP="001556A3">
      <w:pPr>
        <w:rPr>
          <w:rFonts w:ascii="Comic Sans MS" w:hAnsi="Comic Sans MS"/>
        </w:rPr>
      </w:pPr>
      <w:r>
        <w:rPr>
          <w:rFonts w:ascii="Comic Sans MS" w:hAnsi="Comic Sans MS"/>
        </w:rPr>
        <w:t xml:space="preserve">The management team may take home </w:t>
      </w:r>
      <w:r w:rsidR="00C83D08">
        <w:rPr>
          <w:rFonts w:ascii="Comic Sans MS" w:hAnsi="Comic Sans MS"/>
        </w:rPr>
        <w:t>all</w:t>
      </w:r>
      <w:r>
        <w:rPr>
          <w:rFonts w:ascii="Comic Sans MS" w:hAnsi="Comic Sans MS"/>
        </w:rPr>
        <w:t xml:space="preserve"> the above records for moderation and group assessment purposes</w:t>
      </w:r>
      <w:r w:rsidR="006F5C2E">
        <w:rPr>
          <w:rFonts w:ascii="Comic Sans MS" w:hAnsi="Comic Sans MS"/>
        </w:rPr>
        <w:t xml:space="preserve">. In addition, </w:t>
      </w:r>
      <w:r w:rsidR="00960510">
        <w:rPr>
          <w:rFonts w:ascii="Comic Sans MS" w:hAnsi="Comic Sans MS"/>
        </w:rPr>
        <w:t xml:space="preserve">the Senior Manager and the </w:t>
      </w:r>
      <w:r w:rsidR="006F5C2E">
        <w:rPr>
          <w:rFonts w:ascii="Comic Sans MS" w:hAnsi="Comic Sans MS"/>
        </w:rPr>
        <w:t xml:space="preserve">management </w:t>
      </w:r>
      <w:r w:rsidR="00F50A27">
        <w:rPr>
          <w:rFonts w:ascii="Comic Sans MS" w:hAnsi="Comic Sans MS"/>
        </w:rPr>
        <w:t>team may</w:t>
      </w:r>
      <w:r w:rsidR="006F5C2E">
        <w:rPr>
          <w:rFonts w:ascii="Comic Sans MS" w:hAnsi="Comic Sans MS"/>
        </w:rPr>
        <w:t xml:space="preserve"> also take home the following</w:t>
      </w:r>
      <w:r w:rsidR="00F50A27">
        <w:rPr>
          <w:rFonts w:ascii="Comic Sans MS" w:hAnsi="Comic Sans MS"/>
        </w:rPr>
        <w:t xml:space="preserve"> paper-based documents</w:t>
      </w:r>
      <w:r w:rsidR="00C83D08">
        <w:rPr>
          <w:rFonts w:ascii="Comic Sans MS" w:hAnsi="Comic Sans MS"/>
        </w:rPr>
        <w:t>:</w:t>
      </w:r>
    </w:p>
    <w:p w14:paraId="5F074998" w14:textId="77777777" w:rsidR="00527A0F" w:rsidRDefault="00527A0F" w:rsidP="00527A0F">
      <w:pPr>
        <w:rPr>
          <w:rFonts w:ascii="Comic Sans MS" w:hAnsi="Comic Sans MS"/>
        </w:rPr>
      </w:pPr>
      <w:r>
        <w:rPr>
          <w:rFonts w:ascii="Comic Sans MS" w:hAnsi="Comic Sans MS"/>
        </w:rPr>
        <w:lastRenderedPageBreak/>
        <w:t>Legal framework</w:t>
      </w:r>
    </w:p>
    <w:p w14:paraId="5DBE8380" w14:textId="20D68482" w:rsidR="00F50A27" w:rsidRDefault="00EF5C58" w:rsidP="00F50A27">
      <w:pPr>
        <w:pStyle w:val="ListParagraph"/>
        <w:numPr>
          <w:ilvl w:val="0"/>
          <w:numId w:val="23"/>
        </w:numPr>
        <w:rPr>
          <w:rFonts w:ascii="Comic Sans MS" w:hAnsi="Comic Sans MS"/>
        </w:rPr>
      </w:pPr>
      <w:r>
        <w:rPr>
          <w:rFonts w:ascii="Comic Sans MS" w:hAnsi="Comic Sans MS"/>
        </w:rPr>
        <w:t>Staff contact details</w:t>
      </w:r>
    </w:p>
    <w:p w14:paraId="651770D0" w14:textId="5D9FEBD3" w:rsidR="00EF5C58" w:rsidRDefault="006D2DD2" w:rsidP="00F50A27">
      <w:pPr>
        <w:pStyle w:val="ListParagraph"/>
        <w:numPr>
          <w:ilvl w:val="0"/>
          <w:numId w:val="23"/>
        </w:numPr>
        <w:rPr>
          <w:rFonts w:ascii="Comic Sans MS" w:hAnsi="Comic Sans MS"/>
        </w:rPr>
      </w:pPr>
      <w:r>
        <w:rPr>
          <w:rFonts w:ascii="Comic Sans MS" w:hAnsi="Comic Sans MS"/>
        </w:rPr>
        <w:t>Attendance spreadsheet</w:t>
      </w:r>
    </w:p>
    <w:p w14:paraId="04020C56" w14:textId="44D91261" w:rsidR="006D2DD2" w:rsidRPr="00F50A27" w:rsidRDefault="006D2DD2" w:rsidP="00F50A27">
      <w:pPr>
        <w:pStyle w:val="ListParagraph"/>
        <w:numPr>
          <w:ilvl w:val="0"/>
          <w:numId w:val="23"/>
        </w:numPr>
        <w:rPr>
          <w:rFonts w:ascii="Comic Sans MS" w:hAnsi="Comic Sans MS"/>
        </w:rPr>
      </w:pPr>
      <w:r>
        <w:rPr>
          <w:rFonts w:ascii="Comic Sans MS" w:hAnsi="Comic Sans MS"/>
        </w:rPr>
        <w:t>Staff timesheets</w:t>
      </w:r>
    </w:p>
    <w:p w14:paraId="66E06222" w14:textId="2EE46F81" w:rsidR="00ED50CD" w:rsidRDefault="006D2DD2" w:rsidP="00ED50CD">
      <w:pPr>
        <w:pStyle w:val="ListParagraph"/>
        <w:numPr>
          <w:ilvl w:val="0"/>
          <w:numId w:val="22"/>
        </w:numPr>
        <w:rPr>
          <w:rFonts w:ascii="Comic Sans MS" w:hAnsi="Comic Sans MS"/>
        </w:rPr>
      </w:pPr>
      <w:r>
        <w:rPr>
          <w:rFonts w:ascii="Comic Sans MS" w:hAnsi="Comic Sans MS"/>
        </w:rPr>
        <w:t>Tracking documents</w:t>
      </w:r>
    </w:p>
    <w:p w14:paraId="054284D5" w14:textId="1D020594" w:rsidR="006D2DD2" w:rsidRDefault="00EE4441" w:rsidP="00ED50CD">
      <w:pPr>
        <w:pStyle w:val="ListParagraph"/>
        <w:numPr>
          <w:ilvl w:val="0"/>
          <w:numId w:val="22"/>
        </w:numPr>
        <w:rPr>
          <w:rFonts w:ascii="Comic Sans MS" w:hAnsi="Comic Sans MS"/>
        </w:rPr>
      </w:pPr>
      <w:r>
        <w:rPr>
          <w:rFonts w:ascii="Comic Sans MS" w:hAnsi="Comic Sans MS"/>
        </w:rPr>
        <w:t>Parent questionnaires (evaluation purpose)</w:t>
      </w:r>
    </w:p>
    <w:p w14:paraId="23D081CD" w14:textId="66D79D7B" w:rsidR="00EE4441" w:rsidRDefault="00761D3E" w:rsidP="00ED50CD">
      <w:pPr>
        <w:pStyle w:val="ListParagraph"/>
        <w:numPr>
          <w:ilvl w:val="0"/>
          <w:numId w:val="22"/>
        </w:numPr>
        <w:rPr>
          <w:rFonts w:ascii="Comic Sans MS" w:hAnsi="Comic Sans MS"/>
        </w:rPr>
      </w:pPr>
      <w:r>
        <w:rPr>
          <w:rFonts w:ascii="Comic Sans MS" w:hAnsi="Comic Sans MS"/>
        </w:rPr>
        <w:t>Staff appraisals, observations, training, and supervision records</w:t>
      </w:r>
    </w:p>
    <w:p w14:paraId="5D01AF89" w14:textId="618ADA98" w:rsidR="00761D3E" w:rsidRDefault="00E56B6A" w:rsidP="00ED50CD">
      <w:pPr>
        <w:pStyle w:val="ListParagraph"/>
        <w:numPr>
          <w:ilvl w:val="0"/>
          <w:numId w:val="22"/>
        </w:numPr>
        <w:rPr>
          <w:rFonts w:ascii="Comic Sans MS" w:hAnsi="Comic Sans MS"/>
        </w:rPr>
      </w:pPr>
      <w:r>
        <w:rPr>
          <w:rFonts w:ascii="Comic Sans MS" w:hAnsi="Comic Sans MS"/>
        </w:rPr>
        <w:t>SEND records</w:t>
      </w:r>
    </w:p>
    <w:p w14:paraId="04BD3FFF" w14:textId="78C423E1" w:rsidR="00E56B6A" w:rsidRDefault="00E56B6A" w:rsidP="00ED50CD">
      <w:pPr>
        <w:pStyle w:val="ListParagraph"/>
        <w:numPr>
          <w:ilvl w:val="0"/>
          <w:numId w:val="22"/>
        </w:numPr>
        <w:rPr>
          <w:rFonts w:ascii="Comic Sans MS" w:hAnsi="Comic Sans MS"/>
        </w:rPr>
      </w:pPr>
      <w:r>
        <w:rPr>
          <w:rFonts w:ascii="Comic Sans MS" w:hAnsi="Comic Sans MS"/>
        </w:rPr>
        <w:t xml:space="preserve">Accounting and invoice information and documents </w:t>
      </w:r>
      <w:r w:rsidR="008611DB">
        <w:rPr>
          <w:rFonts w:ascii="Comic Sans MS" w:hAnsi="Comic Sans MS"/>
        </w:rPr>
        <w:t>(access electronic accounts software)</w:t>
      </w:r>
    </w:p>
    <w:p w14:paraId="5344816C" w14:textId="7AFAB31A" w:rsidR="008611DB" w:rsidRDefault="008611DB" w:rsidP="00ED50CD">
      <w:pPr>
        <w:pStyle w:val="ListParagraph"/>
        <w:numPr>
          <w:ilvl w:val="0"/>
          <w:numId w:val="22"/>
        </w:numPr>
        <w:rPr>
          <w:rFonts w:ascii="Comic Sans MS" w:hAnsi="Comic Sans MS"/>
        </w:rPr>
      </w:pPr>
      <w:r>
        <w:rPr>
          <w:rFonts w:ascii="Comic Sans MS" w:hAnsi="Comic Sans MS"/>
        </w:rPr>
        <w:t xml:space="preserve">Access </w:t>
      </w:r>
      <w:r w:rsidR="00B85E06">
        <w:rPr>
          <w:rFonts w:ascii="Comic Sans MS" w:hAnsi="Comic Sans MS"/>
        </w:rPr>
        <w:t xml:space="preserve">electronic </w:t>
      </w:r>
      <w:r>
        <w:rPr>
          <w:rFonts w:ascii="Comic Sans MS" w:hAnsi="Comic Sans MS"/>
        </w:rPr>
        <w:t xml:space="preserve">Local authority </w:t>
      </w:r>
      <w:r w:rsidR="00B85E06">
        <w:rPr>
          <w:rFonts w:ascii="Comic Sans MS" w:hAnsi="Comic Sans MS"/>
        </w:rPr>
        <w:t>funding account</w:t>
      </w:r>
    </w:p>
    <w:p w14:paraId="2352F8EB" w14:textId="35CC0F0E" w:rsidR="00B85E06" w:rsidRDefault="00B85E06" w:rsidP="00ED50CD">
      <w:pPr>
        <w:pStyle w:val="ListParagraph"/>
        <w:numPr>
          <w:ilvl w:val="0"/>
          <w:numId w:val="22"/>
        </w:numPr>
        <w:rPr>
          <w:rFonts w:ascii="Comic Sans MS" w:hAnsi="Comic Sans MS"/>
        </w:rPr>
      </w:pPr>
      <w:r>
        <w:rPr>
          <w:rFonts w:ascii="Comic Sans MS" w:hAnsi="Comic Sans MS"/>
        </w:rPr>
        <w:t>EYPP projects records</w:t>
      </w:r>
    </w:p>
    <w:p w14:paraId="3B2B99E9" w14:textId="73C3966E" w:rsidR="00B85E06" w:rsidRDefault="00C129E8" w:rsidP="00ED50CD">
      <w:pPr>
        <w:pStyle w:val="ListParagraph"/>
        <w:numPr>
          <w:ilvl w:val="0"/>
          <w:numId w:val="22"/>
        </w:numPr>
        <w:rPr>
          <w:rFonts w:ascii="Comic Sans MS" w:hAnsi="Comic Sans MS"/>
        </w:rPr>
      </w:pPr>
      <w:r>
        <w:rPr>
          <w:rFonts w:ascii="Comic Sans MS" w:hAnsi="Comic Sans MS"/>
        </w:rPr>
        <w:t>West Sussex audit tool</w:t>
      </w:r>
    </w:p>
    <w:p w14:paraId="0829DE53" w14:textId="4C95855F" w:rsidR="00C129E8" w:rsidRDefault="00C129E8" w:rsidP="00ED50CD">
      <w:pPr>
        <w:pStyle w:val="ListParagraph"/>
        <w:numPr>
          <w:ilvl w:val="0"/>
          <w:numId w:val="22"/>
        </w:numPr>
        <w:rPr>
          <w:rFonts w:ascii="Comic Sans MS" w:hAnsi="Comic Sans MS"/>
        </w:rPr>
      </w:pPr>
      <w:r>
        <w:rPr>
          <w:rFonts w:ascii="Comic Sans MS" w:hAnsi="Comic Sans MS"/>
        </w:rPr>
        <w:t>Evaluation Documents</w:t>
      </w:r>
    </w:p>
    <w:p w14:paraId="393EB432" w14:textId="36A6CDE4" w:rsidR="00C129E8" w:rsidRDefault="00210E79" w:rsidP="00ED50CD">
      <w:pPr>
        <w:pStyle w:val="ListParagraph"/>
        <w:numPr>
          <w:ilvl w:val="0"/>
          <w:numId w:val="22"/>
        </w:numPr>
        <w:rPr>
          <w:rFonts w:ascii="Comic Sans MS" w:hAnsi="Comic Sans MS"/>
        </w:rPr>
      </w:pPr>
      <w:r>
        <w:rPr>
          <w:rFonts w:ascii="Comic Sans MS" w:hAnsi="Comic Sans MS"/>
        </w:rPr>
        <w:t>Policies</w:t>
      </w:r>
      <w:r w:rsidR="00C129E8">
        <w:rPr>
          <w:rFonts w:ascii="Comic Sans MS" w:hAnsi="Comic Sans MS"/>
        </w:rPr>
        <w:t xml:space="preserve"> and Procedures</w:t>
      </w:r>
    </w:p>
    <w:p w14:paraId="4E5B98C6" w14:textId="2AF1494D" w:rsidR="00C129E8" w:rsidRDefault="00C129E8" w:rsidP="00ED50CD">
      <w:pPr>
        <w:pStyle w:val="ListParagraph"/>
        <w:numPr>
          <w:ilvl w:val="0"/>
          <w:numId w:val="22"/>
        </w:numPr>
        <w:rPr>
          <w:rFonts w:ascii="Comic Sans MS" w:hAnsi="Comic Sans MS"/>
        </w:rPr>
      </w:pPr>
      <w:r>
        <w:rPr>
          <w:rFonts w:ascii="Comic Sans MS" w:hAnsi="Comic Sans MS"/>
        </w:rPr>
        <w:t>Action plan documents</w:t>
      </w:r>
    </w:p>
    <w:p w14:paraId="5DECC077" w14:textId="34E4F744" w:rsidR="00C129E8" w:rsidRDefault="007F085D" w:rsidP="007F085D">
      <w:pPr>
        <w:rPr>
          <w:rFonts w:ascii="Comic Sans MS" w:hAnsi="Comic Sans MS"/>
        </w:rPr>
      </w:pPr>
      <w:r>
        <w:rPr>
          <w:rFonts w:ascii="Comic Sans MS" w:hAnsi="Comic Sans MS"/>
        </w:rPr>
        <w:t xml:space="preserve">All laptops and </w:t>
      </w:r>
      <w:proofErr w:type="spellStart"/>
      <w:r>
        <w:rPr>
          <w:rFonts w:ascii="Comic Sans MS" w:hAnsi="Comic Sans MS"/>
        </w:rPr>
        <w:t>ipads</w:t>
      </w:r>
      <w:proofErr w:type="spellEnd"/>
      <w:r>
        <w:rPr>
          <w:rFonts w:ascii="Comic Sans MS" w:hAnsi="Comic Sans MS"/>
        </w:rPr>
        <w:t xml:space="preserve"> within the setting </w:t>
      </w:r>
      <w:r w:rsidR="003D60F4">
        <w:rPr>
          <w:rFonts w:ascii="Comic Sans MS" w:hAnsi="Comic Sans MS"/>
        </w:rPr>
        <w:t>are password protected and are locked away when not in use.</w:t>
      </w:r>
    </w:p>
    <w:p w14:paraId="35C77D94" w14:textId="0766B5F0" w:rsidR="003D60F4" w:rsidRDefault="003D60F4" w:rsidP="007F085D">
      <w:pPr>
        <w:rPr>
          <w:rFonts w:ascii="Comic Sans MS" w:hAnsi="Comic Sans MS"/>
        </w:rPr>
      </w:pPr>
      <w:r>
        <w:rPr>
          <w:rFonts w:ascii="Comic Sans MS" w:hAnsi="Comic Sans MS"/>
        </w:rPr>
        <w:t>Records and data must only be stored at home</w:t>
      </w:r>
      <w:r w:rsidR="0015616F">
        <w:rPr>
          <w:rFonts w:ascii="Comic Sans MS" w:hAnsi="Comic Sans MS"/>
        </w:rPr>
        <w:t xml:space="preserve"> </w:t>
      </w:r>
      <w:r w:rsidR="00030D18">
        <w:rPr>
          <w:rFonts w:ascii="Comic Sans MS" w:hAnsi="Comic Sans MS"/>
        </w:rPr>
        <w:t>for the period required to complete the tasks required, once complete the</w:t>
      </w:r>
      <w:r w:rsidR="004E7658">
        <w:rPr>
          <w:rFonts w:ascii="Comic Sans MS" w:hAnsi="Comic Sans MS"/>
        </w:rPr>
        <w:t xml:space="preserve"> records should be returned to the setting. Records must be kept away from </w:t>
      </w:r>
      <w:r w:rsidR="001A7A53">
        <w:rPr>
          <w:rFonts w:ascii="Comic Sans MS" w:hAnsi="Comic Sans MS"/>
        </w:rPr>
        <w:t xml:space="preserve">family members or visitors and not shared with others under any circumstances and MUST be stored </w:t>
      </w:r>
      <w:r w:rsidR="00930D44">
        <w:rPr>
          <w:rFonts w:ascii="Comic Sans MS" w:hAnsi="Comic Sans MS"/>
        </w:rPr>
        <w:t>away secur</w:t>
      </w:r>
      <w:r w:rsidR="00D00EAB">
        <w:rPr>
          <w:rFonts w:ascii="Comic Sans MS" w:hAnsi="Comic Sans MS"/>
        </w:rPr>
        <w:t xml:space="preserve">ely when not in use preferably in an office or a lockable bag or case. </w:t>
      </w:r>
      <w:r w:rsidR="00B665C6">
        <w:rPr>
          <w:rFonts w:ascii="Comic Sans MS" w:hAnsi="Comic Sans MS"/>
        </w:rPr>
        <w:t>At no point should any documents be left in a car or anywhere they can get lost or misplaced.</w:t>
      </w:r>
    </w:p>
    <w:p w14:paraId="7A6CC928" w14:textId="7227B5B3" w:rsidR="008900C7" w:rsidRDefault="008900C7" w:rsidP="007F085D">
      <w:pPr>
        <w:rPr>
          <w:rFonts w:ascii="Comic Sans MS" w:hAnsi="Comic Sans MS"/>
        </w:rPr>
      </w:pPr>
      <w:r>
        <w:rPr>
          <w:rFonts w:ascii="Comic Sans MS" w:hAnsi="Comic Sans MS"/>
        </w:rPr>
        <w:t>Any member of staff that uses information that is taken home for anything other than the intended purpose</w:t>
      </w:r>
      <w:r w:rsidR="004F4B6C">
        <w:rPr>
          <w:rFonts w:ascii="Comic Sans MS" w:hAnsi="Comic Sans MS"/>
        </w:rPr>
        <w:t xml:space="preserve">, the setting will </w:t>
      </w:r>
      <w:r w:rsidR="00A6041D">
        <w:rPr>
          <w:rFonts w:ascii="Comic Sans MS" w:hAnsi="Comic Sans MS"/>
        </w:rPr>
        <w:t>instigate the disciplinary procedures and report to the Local authority designated Officer (LADO)</w:t>
      </w:r>
      <w:r w:rsidR="00210E79">
        <w:rPr>
          <w:rFonts w:ascii="Comic Sans MS" w:hAnsi="Comic Sans MS"/>
        </w:rPr>
        <w:t>and inform the Information Commissions office (ICO).</w:t>
      </w:r>
    </w:p>
    <w:p w14:paraId="1B679BEE" w14:textId="77777777" w:rsidR="007F085D" w:rsidRPr="00C129E8" w:rsidRDefault="007F085D" w:rsidP="00C129E8">
      <w:pPr>
        <w:ind w:left="360"/>
        <w:rPr>
          <w:rFonts w:ascii="Comic Sans MS" w:hAnsi="Comic Sans MS"/>
        </w:rPr>
      </w:pPr>
    </w:p>
    <w:p w14:paraId="359F3651" w14:textId="3DD5B4FF" w:rsidR="00527A0F" w:rsidRDefault="00527A0F" w:rsidP="00527A0F">
      <w:pPr>
        <w:pStyle w:val="ListParagraph"/>
        <w:numPr>
          <w:ilvl w:val="0"/>
          <w:numId w:val="20"/>
        </w:numPr>
        <w:rPr>
          <w:rFonts w:ascii="Comic Sans MS" w:hAnsi="Comic Sans MS"/>
        </w:rPr>
      </w:pPr>
      <w:r>
        <w:rPr>
          <w:rFonts w:ascii="Comic Sans MS" w:hAnsi="Comic Sans MS"/>
        </w:rPr>
        <w:t>Children Act 1989</w:t>
      </w:r>
      <w:r w:rsidR="009F4250">
        <w:rPr>
          <w:rFonts w:ascii="Comic Sans MS" w:hAnsi="Comic Sans MS"/>
        </w:rPr>
        <w:t xml:space="preserve"> updated 2019 c.10</w:t>
      </w:r>
    </w:p>
    <w:p w14:paraId="37F3A30F" w14:textId="77777777" w:rsidR="00527A0F" w:rsidRDefault="00527A0F" w:rsidP="00527A0F">
      <w:pPr>
        <w:pStyle w:val="ListParagraph"/>
        <w:numPr>
          <w:ilvl w:val="0"/>
          <w:numId w:val="20"/>
        </w:numPr>
        <w:rPr>
          <w:rFonts w:ascii="Comic Sans MS" w:hAnsi="Comic Sans MS"/>
        </w:rPr>
      </w:pPr>
      <w:r>
        <w:rPr>
          <w:rFonts w:ascii="Comic Sans MS" w:hAnsi="Comic Sans MS"/>
        </w:rPr>
        <w:t>Protection of Children Act 1999</w:t>
      </w:r>
    </w:p>
    <w:p w14:paraId="18C343EE" w14:textId="1B6B4455" w:rsidR="00527A0F" w:rsidRDefault="00FD2B8F" w:rsidP="00527A0F">
      <w:pPr>
        <w:pStyle w:val="ListParagraph"/>
        <w:numPr>
          <w:ilvl w:val="0"/>
          <w:numId w:val="20"/>
        </w:numPr>
        <w:rPr>
          <w:rFonts w:ascii="Comic Sans MS" w:hAnsi="Comic Sans MS"/>
        </w:rPr>
      </w:pPr>
      <w:r>
        <w:rPr>
          <w:rFonts w:ascii="Comic Sans MS" w:hAnsi="Comic Sans MS"/>
        </w:rPr>
        <w:t>Data (use and access) Act 2025</w:t>
      </w:r>
    </w:p>
    <w:p w14:paraId="1611ADE5" w14:textId="77777777" w:rsidR="00527A0F" w:rsidRDefault="00527A0F" w:rsidP="00527A0F">
      <w:pPr>
        <w:pStyle w:val="ListParagraph"/>
        <w:numPr>
          <w:ilvl w:val="0"/>
          <w:numId w:val="20"/>
        </w:numPr>
        <w:rPr>
          <w:rFonts w:ascii="Comic Sans MS" w:hAnsi="Comic Sans MS"/>
        </w:rPr>
      </w:pPr>
      <w:r>
        <w:rPr>
          <w:rFonts w:ascii="Comic Sans MS" w:hAnsi="Comic Sans MS"/>
        </w:rPr>
        <w:t xml:space="preserve">The Children Act </w:t>
      </w:r>
      <w:proofErr w:type="gramStart"/>
      <w:r>
        <w:rPr>
          <w:rFonts w:ascii="Comic Sans MS" w:hAnsi="Comic Sans MS"/>
        </w:rPr>
        <w:t>( Every</w:t>
      </w:r>
      <w:proofErr w:type="gramEnd"/>
      <w:r>
        <w:rPr>
          <w:rFonts w:ascii="Comic Sans MS" w:hAnsi="Comic Sans MS"/>
        </w:rPr>
        <w:t xml:space="preserve"> Child </w:t>
      </w:r>
      <w:proofErr w:type="gramStart"/>
      <w:r>
        <w:rPr>
          <w:rFonts w:ascii="Comic Sans MS" w:hAnsi="Comic Sans MS"/>
        </w:rPr>
        <w:t>Matters )</w:t>
      </w:r>
      <w:proofErr w:type="gramEnd"/>
      <w:r>
        <w:rPr>
          <w:rFonts w:ascii="Comic Sans MS" w:hAnsi="Comic Sans MS"/>
        </w:rPr>
        <w:t xml:space="preserve"> 2004</w:t>
      </w:r>
    </w:p>
    <w:p w14:paraId="3F48F904" w14:textId="77777777" w:rsidR="00527A0F" w:rsidRDefault="00527A0F" w:rsidP="00527A0F">
      <w:pPr>
        <w:pStyle w:val="ListParagraph"/>
        <w:numPr>
          <w:ilvl w:val="0"/>
          <w:numId w:val="20"/>
        </w:numPr>
        <w:rPr>
          <w:rFonts w:ascii="Comic Sans MS" w:hAnsi="Comic Sans MS"/>
        </w:rPr>
      </w:pPr>
      <w:r>
        <w:rPr>
          <w:rFonts w:ascii="Comic Sans MS" w:hAnsi="Comic Sans MS"/>
        </w:rPr>
        <w:t>Safeguarding Vulnerable Groups Act 2006</w:t>
      </w:r>
    </w:p>
    <w:p w14:paraId="6B868219" w14:textId="3407FFBC" w:rsidR="0034195E" w:rsidRDefault="00BA4723" w:rsidP="00BA4723">
      <w:pPr>
        <w:rPr>
          <w:rFonts w:ascii="Comic Sans MS" w:hAnsi="Comic Sans MS"/>
        </w:rPr>
      </w:pPr>
      <w:r w:rsidRPr="008A6432">
        <w:rPr>
          <w:rFonts w:ascii="Comic Sans MS" w:hAnsi="Comic Sans MS"/>
        </w:rPr>
        <w:t xml:space="preserve">This policy was adopted by the Manager of Caterpillars Pre-school on </w:t>
      </w:r>
      <w:r w:rsidR="00D57381">
        <w:rPr>
          <w:rFonts w:ascii="Comic Sans MS" w:hAnsi="Comic Sans MS"/>
        </w:rPr>
        <w:t>0</w:t>
      </w:r>
      <w:r w:rsidR="00FD2B8F">
        <w:rPr>
          <w:rFonts w:ascii="Comic Sans MS" w:hAnsi="Comic Sans MS"/>
        </w:rPr>
        <w:t>1/09/2025</w:t>
      </w:r>
    </w:p>
    <w:p w14:paraId="2239E5BB" w14:textId="77777777" w:rsidR="00FE363E" w:rsidRPr="008A6432" w:rsidRDefault="00BA4723" w:rsidP="00BA4723">
      <w:pPr>
        <w:rPr>
          <w:rFonts w:ascii="Comic Sans MS" w:hAnsi="Comic Sans MS"/>
        </w:rPr>
      </w:pPr>
      <w:r w:rsidRPr="008A6432">
        <w:rPr>
          <w:rFonts w:ascii="Comic Sans MS" w:hAnsi="Comic Sans MS"/>
        </w:rPr>
        <w:t>…………………………………………………………</w:t>
      </w:r>
    </w:p>
    <w:p w14:paraId="222EF919" w14:textId="5785FE92"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9F4250">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rsidSect="00C63C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9510" w14:textId="77777777" w:rsidR="00D850EE" w:rsidRDefault="00D850EE" w:rsidP="00273A69">
      <w:pPr>
        <w:spacing w:after="0" w:line="240" w:lineRule="auto"/>
      </w:pPr>
      <w:r>
        <w:separator/>
      </w:r>
    </w:p>
  </w:endnote>
  <w:endnote w:type="continuationSeparator" w:id="0">
    <w:p w14:paraId="694E4A63" w14:textId="77777777" w:rsidR="00D850EE" w:rsidRDefault="00D850EE" w:rsidP="00273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95C5" w14:textId="77777777" w:rsidR="00D850EE" w:rsidRDefault="00D850EE" w:rsidP="00273A69">
      <w:pPr>
        <w:spacing w:after="0" w:line="240" w:lineRule="auto"/>
      </w:pPr>
      <w:r>
        <w:separator/>
      </w:r>
    </w:p>
  </w:footnote>
  <w:footnote w:type="continuationSeparator" w:id="0">
    <w:p w14:paraId="407AEB89" w14:textId="77777777" w:rsidR="00D850EE" w:rsidRDefault="00D850EE" w:rsidP="00273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7A72" w14:textId="77777777" w:rsidR="00273A69" w:rsidRPr="003C6F52" w:rsidRDefault="00273A69" w:rsidP="00273A69">
    <w:pPr>
      <w:jc w:val="center"/>
      <w:rPr>
        <w:rFonts w:ascii="Comic Sans MS" w:hAnsi="Comic Sans MS"/>
        <w:color w:val="FF0000"/>
        <w:sz w:val="24"/>
        <w:szCs w:val="24"/>
      </w:rPr>
    </w:pPr>
    <w:r>
      <w:rPr>
        <w:rFonts w:ascii="Comic Sans MS" w:hAnsi="Comic Sans MS"/>
        <w:color w:val="FF0000"/>
        <w:sz w:val="24"/>
        <w:szCs w:val="24"/>
      </w:rPr>
      <w:t>Safeguarding Children</w:t>
    </w:r>
  </w:p>
  <w:p w14:paraId="63C24F44" w14:textId="77777777" w:rsidR="00273A69" w:rsidRDefault="00273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374E4"/>
    <w:multiLevelType w:val="hybridMultilevel"/>
    <w:tmpl w:val="37A4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9501E"/>
    <w:multiLevelType w:val="hybridMultilevel"/>
    <w:tmpl w:val="9F200D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411EF0"/>
    <w:multiLevelType w:val="hybridMultilevel"/>
    <w:tmpl w:val="129676D6"/>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8"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27C447E"/>
    <w:multiLevelType w:val="hybridMultilevel"/>
    <w:tmpl w:val="A57C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12B36"/>
    <w:multiLevelType w:val="hybridMultilevel"/>
    <w:tmpl w:val="C68A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271F8"/>
    <w:multiLevelType w:val="hybridMultilevel"/>
    <w:tmpl w:val="F392EB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0C63674"/>
    <w:multiLevelType w:val="hybridMultilevel"/>
    <w:tmpl w:val="74BA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C30FC"/>
    <w:multiLevelType w:val="hybridMultilevel"/>
    <w:tmpl w:val="EDCE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497563">
    <w:abstractNumId w:val="5"/>
  </w:num>
  <w:num w:numId="2" w16cid:durableId="1563515734">
    <w:abstractNumId w:val="11"/>
  </w:num>
  <w:num w:numId="3" w16cid:durableId="749930792">
    <w:abstractNumId w:val="1"/>
  </w:num>
  <w:num w:numId="4" w16cid:durableId="438720311">
    <w:abstractNumId w:val="8"/>
  </w:num>
  <w:num w:numId="5" w16cid:durableId="220874837">
    <w:abstractNumId w:val="18"/>
  </w:num>
  <w:num w:numId="6" w16cid:durableId="1425615606">
    <w:abstractNumId w:val="4"/>
  </w:num>
  <w:num w:numId="7" w16cid:durableId="1263028855">
    <w:abstractNumId w:val="0"/>
  </w:num>
  <w:num w:numId="8" w16cid:durableId="340281868">
    <w:abstractNumId w:val="15"/>
  </w:num>
  <w:num w:numId="9" w16cid:durableId="546843030">
    <w:abstractNumId w:val="16"/>
  </w:num>
  <w:num w:numId="10" w16cid:durableId="1012924784">
    <w:abstractNumId w:val="17"/>
  </w:num>
  <w:num w:numId="11" w16cid:durableId="1531911510">
    <w:abstractNumId w:val="9"/>
  </w:num>
  <w:num w:numId="12" w16cid:durableId="1519811564">
    <w:abstractNumId w:val="19"/>
  </w:num>
  <w:num w:numId="13" w16cid:durableId="1022122168">
    <w:abstractNumId w:val="6"/>
  </w:num>
  <w:num w:numId="14" w16cid:durableId="1342925162">
    <w:abstractNumId w:val="22"/>
  </w:num>
  <w:num w:numId="15" w16cid:durableId="579407680">
    <w:abstractNumId w:val="14"/>
  </w:num>
  <w:num w:numId="16" w16cid:durableId="2096894033">
    <w:abstractNumId w:val="3"/>
  </w:num>
  <w:num w:numId="17" w16cid:durableId="513957247">
    <w:abstractNumId w:val="7"/>
  </w:num>
  <w:num w:numId="18" w16cid:durableId="1819106606">
    <w:abstractNumId w:val="13"/>
  </w:num>
  <w:num w:numId="19" w16cid:durableId="65231017">
    <w:abstractNumId w:val="2"/>
  </w:num>
  <w:num w:numId="20" w16cid:durableId="463932549">
    <w:abstractNumId w:val="10"/>
  </w:num>
  <w:num w:numId="21" w16cid:durableId="2087877915">
    <w:abstractNumId w:val="21"/>
  </w:num>
  <w:num w:numId="22" w16cid:durableId="177895418">
    <w:abstractNumId w:val="12"/>
  </w:num>
  <w:num w:numId="23" w16cid:durableId="12217888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BA4723"/>
    <w:rsid w:val="00030D18"/>
    <w:rsid w:val="000367FB"/>
    <w:rsid w:val="00046FF3"/>
    <w:rsid w:val="000C6E81"/>
    <w:rsid w:val="001556A3"/>
    <w:rsid w:val="0015616F"/>
    <w:rsid w:val="001A7A53"/>
    <w:rsid w:val="001F6AA6"/>
    <w:rsid w:val="00210E79"/>
    <w:rsid w:val="00244D77"/>
    <w:rsid w:val="00273A69"/>
    <w:rsid w:val="0028111C"/>
    <w:rsid w:val="0030572F"/>
    <w:rsid w:val="00315935"/>
    <w:rsid w:val="0034195E"/>
    <w:rsid w:val="00380848"/>
    <w:rsid w:val="003977F0"/>
    <w:rsid w:val="003C6F52"/>
    <w:rsid w:val="003D60F4"/>
    <w:rsid w:val="003E6D6C"/>
    <w:rsid w:val="004102A9"/>
    <w:rsid w:val="00430650"/>
    <w:rsid w:val="00433EDE"/>
    <w:rsid w:val="00454E8E"/>
    <w:rsid w:val="004A0177"/>
    <w:rsid w:val="004A69DC"/>
    <w:rsid w:val="004E7658"/>
    <w:rsid w:val="004F4B6C"/>
    <w:rsid w:val="00510D71"/>
    <w:rsid w:val="0052426F"/>
    <w:rsid w:val="00527A0F"/>
    <w:rsid w:val="00535C13"/>
    <w:rsid w:val="0059228B"/>
    <w:rsid w:val="00592E17"/>
    <w:rsid w:val="005F760F"/>
    <w:rsid w:val="006465DA"/>
    <w:rsid w:val="00665B64"/>
    <w:rsid w:val="006A260E"/>
    <w:rsid w:val="006A3A70"/>
    <w:rsid w:val="006C20F5"/>
    <w:rsid w:val="006D2DD2"/>
    <w:rsid w:val="006F5C2E"/>
    <w:rsid w:val="006F6F51"/>
    <w:rsid w:val="007349FF"/>
    <w:rsid w:val="00752098"/>
    <w:rsid w:val="0075751C"/>
    <w:rsid w:val="00761D3E"/>
    <w:rsid w:val="00780261"/>
    <w:rsid w:val="007D0202"/>
    <w:rsid w:val="007E6522"/>
    <w:rsid w:val="007F085D"/>
    <w:rsid w:val="00824661"/>
    <w:rsid w:val="008611DB"/>
    <w:rsid w:val="0086408F"/>
    <w:rsid w:val="008900C7"/>
    <w:rsid w:val="008A6432"/>
    <w:rsid w:val="008B15D7"/>
    <w:rsid w:val="00930D44"/>
    <w:rsid w:val="00960510"/>
    <w:rsid w:val="009841BA"/>
    <w:rsid w:val="009F4250"/>
    <w:rsid w:val="00A6041D"/>
    <w:rsid w:val="00AB7B38"/>
    <w:rsid w:val="00AC416D"/>
    <w:rsid w:val="00AF17FF"/>
    <w:rsid w:val="00B11E0B"/>
    <w:rsid w:val="00B40312"/>
    <w:rsid w:val="00B53D32"/>
    <w:rsid w:val="00B61849"/>
    <w:rsid w:val="00B665C6"/>
    <w:rsid w:val="00B85E06"/>
    <w:rsid w:val="00BA4723"/>
    <w:rsid w:val="00BB7181"/>
    <w:rsid w:val="00C129E8"/>
    <w:rsid w:val="00C33F87"/>
    <w:rsid w:val="00C5156A"/>
    <w:rsid w:val="00C63C1A"/>
    <w:rsid w:val="00C6737C"/>
    <w:rsid w:val="00C83D08"/>
    <w:rsid w:val="00C869B8"/>
    <w:rsid w:val="00CB18A3"/>
    <w:rsid w:val="00D00EAB"/>
    <w:rsid w:val="00D10152"/>
    <w:rsid w:val="00D25783"/>
    <w:rsid w:val="00D2768F"/>
    <w:rsid w:val="00D35F42"/>
    <w:rsid w:val="00D57381"/>
    <w:rsid w:val="00D64D60"/>
    <w:rsid w:val="00D850EE"/>
    <w:rsid w:val="00D97D32"/>
    <w:rsid w:val="00DD5DD4"/>
    <w:rsid w:val="00E13844"/>
    <w:rsid w:val="00E22258"/>
    <w:rsid w:val="00E30A90"/>
    <w:rsid w:val="00E56B6A"/>
    <w:rsid w:val="00ED50CD"/>
    <w:rsid w:val="00EE4441"/>
    <w:rsid w:val="00EF5C58"/>
    <w:rsid w:val="00F007EE"/>
    <w:rsid w:val="00F00D45"/>
    <w:rsid w:val="00F277A1"/>
    <w:rsid w:val="00F50A27"/>
    <w:rsid w:val="00F86EE6"/>
    <w:rsid w:val="00FD2B8F"/>
    <w:rsid w:val="00FE36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79EAB6"/>
  <w15:docId w15:val="{6B4F108F-27E9-4707-B41A-34F009DE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273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A69"/>
  </w:style>
  <w:style w:type="paragraph" w:styleId="Footer">
    <w:name w:val="footer"/>
    <w:basedOn w:val="Normal"/>
    <w:link w:val="FooterChar"/>
    <w:uiPriority w:val="99"/>
    <w:unhideWhenUsed/>
    <w:rsid w:val="00273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2021-04-22T21:01:00Z</cp:lastPrinted>
  <dcterms:created xsi:type="dcterms:W3CDTF">2025-09-01T13:05:00Z</dcterms:created>
  <dcterms:modified xsi:type="dcterms:W3CDTF">2025-09-01T13:05:00Z</dcterms:modified>
</cp:coreProperties>
</file>